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15D4DA3F" w:rsidR="00084A8F" w:rsidRPr="002540A2" w:rsidRDefault="00922A6B" w:rsidP="001950AA">
      <w:pPr>
        <w:pStyle w:val="Antrat2"/>
        <w:spacing w:before="0" w:after="0"/>
        <w:jc w:val="center"/>
        <w:rPr>
          <w:rFonts w:ascii="Arial" w:hAnsi="Arial" w:cs="Arial"/>
          <w:color w:val="auto"/>
          <w:sz w:val="20"/>
          <w:szCs w:val="20"/>
          <w:lang w:val="lt-LT"/>
        </w:rPr>
      </w:pPr>
      <w:r>
        <w:rPr>
          <w:rFonts w:ascii="Arial" w:hAnsi="Arial" w:cs="Arial"/>
          <w:color w:val="auto"/>
          <w:sz w:val="20"/>
          <w:szCs w:val="20"/>
          <w:lang w:val="lt-LT"/>
        </w:rPr>
        <w:t xml:space="preserve">PASLAUGŲ </w:t>
      </w:r>
      <w:r w:rsidR="6E2AB23D" w:rsidRPr="002540A2">
        <w:rPr>
          <w:rFonts w:ascii="Arial" w:hAnsi="Arial" w:cs="Arial"/>
          <w:color w:val="auto"/>
          <w:sz w:val="20"/>
          <w:szCs w:val="20"/>
          <w:lang w:val="lt-LT"/>
        </w:rPr>
        <w:t>TECHNINĖ SPECIFIKACIJA</w:t>
      </w:r>
    </w:p>
    <w:p w14:paraId="481D4ABF" w14:textId="77777777" w:rsidR="008A3D3D" w:rsidRPr="002540A2" w:rsidRDefault="008A3D3D" w:rsidP="001950AA">
      <w:pPr>
        <w:spacing w:after="0"/>
        <w:rPr>
          <w:sz w:val="16"/>
          <w:szCs w:val="16"/>
          <w:lang w:eastAsia="ja-JP"/>
        </w:rPr>
      </w:pPr>
    </w:p>
    <w:p w14:paraId="1144E0BE" w14:textId="640B0A3F" w:rsidR="00F60193"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sz w:val="20"/>
          <w:szCs w:val="20"/>
          <w:lang w:eastAsia="ja-JP"/>
        </w:rPr>
      </w:pPr>
      <w:r w:rsidRPr="002540A2">
        <w:rPr>
          <w:rFonts w:ascii="Arial" w:hAnsi="Arial" w:cs="Arial"/>
          <w:b/>
          <w:bCs/>
          <w:sz w:val="20"/>
          <w:szCs w:val="20"/>
          <w:lang w:eastAsia="ja-JP"/>
        </w:rPr>
        <w:t>PIRKIMO OBJEKTO APRAŠYMAS</w:t>
      </w:r>
    </w:p>
    <w:p w14:paraId="63585AE3" w14:textId="77777777" w:rsidR="005661D8" w:rsidRPr="00F82189"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sz w:val="6"/>
          <w:szCs w:val="6"/>
        </w:rPr>
      </w:pPr>
    </w:p>
    <w:p w14:paraId="5E584879" w14:textId="083E8A33" w:rsidR="003F2E98" w:rsidRPr="002540A2" w:rsidRDefault="1649452C" w:rsidP="008352D6">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FF0000"/>
          <w:sz w:val="20"/>
          <w:szCs w:val="20"/>
          <w:lang w:val="lt-LT"/>
        </w:rPr>
      </w:pPr>
      <w:r w:rsidRPr="002540A2">
        <w:rPr>
          <w:rFonts w:ascii="Arial" w:hAnsi="Arial" w:cs="Arial"/>
          <w:color w:val="auto"/>
          <w:sz w:val="20"/>
          <w:szCs w:val="20"/>
          <w:lang w:val="lt-LT"/>
        </w:rPr>
        <w:t xml:space="preserve">SĄVOKOS  </w:t>
      </w:r>
    </w:p>
    <w:p w14:paraId="64EF69F9" w14:textId="57F7C342" w:rsidR="005A42BE" w:rsidRPr="00300C72" w:rsidRDefault="000F28CF" w:rsidP="6304B177">
      <w:pPr>
        <w:spacing w:before="60" w:after="0"/>
        <w:jc w:val="both"/>
        <w:rPr>
          <w:rFonts w:ascii="Arial" w:hAnsi="Arial" w:cs="Arial"/>
          <w:sz w:val="20"/>
          <w:szCs w:val="20"/>
        </w:rPr>
      </w:pPr>
      <w:r w:rsidRPr="00300C72">
        <w:rPr>
          <w:rFonts w:ascii="Arial" w:hAnsi="Arial" w:cs="Arial"/>
          <w:b/>
          <w:bCs/>
          <w:sz w:val="20"/>
          <w:szCs w:val="20"/>
        </w:rPr>
        <w:t xml:space="preserve">Užsakovas </w:t>
      </w:r>
      <w:r w:rsidR="00806B1D" w:rsidRPr="00300C72">
        <w:rPr>
          <w:rFonts w:ascii="Arial" w:hAnsi="Arial" w:cs="Arial"/>
          <w:sz w:val="20"/>
          <w:szCs w:val="20"/>
          <w:lang w:eastAsia="ja-JP"/>
        </w:rPr>
        <w:t>–</w:t>
      </w:r>
      <w:r w:rsidR="00806B1D" w:rsidRPr="00300C72">
        <w:rPr>
          <w:rFonts w:ascii="Arial" w:hAnsi="Arial" w:cs="Arial"/>
          <w:b/>
          <w:bCs/>
          <w:sz w:val="20"/>
          <w:szCs w:val="20"/>
        </w:rPr>
        <w:t xml:space="preserve">  </w:t>
      </w:r>
      <w:r w:rsidR="0573E890" w:rsidRPr="00300C72">
        <w:rPr>
          <w:rFonts w:ascii="Arial" w:hAnsi="Arial" w:cs="Arial"/>
          <w:sz w:val="20"/>
          <w:szCs w:val="20"/>
          <w:lang w:eastAsia="ja-JP"/>
        </w:rPr>
        <w:t>Uždaroji akcinė bendrovė Geležinkelio tiesimo centras</w:t>
      </w:r>
      <w:r w:rsidR="00DB0D22" w:rsidRPr="00300C72">
        <w:rPr>
          <w:rFonts w:ascii="Arial" w:hAnsi="Arial" w:cs="Arial"/>
          <w:sz w:val="20"/>
          <w:szCs w:val="20"/>
          <w:lang w:eastAsia="ja-JP"/>
        </w:rPr>
        <w:t>.</w:t>
      </w:r>
    </w:p>
    <w:p w14:paraId="56A323FA" w14:textId="648374CB" w:rsidR="005A42BE" w:rsidRPr="00300C72" w:rsidRDefault="000D7B43" w:rsidP="001950AA">
      <w:pPr>
        <w:spacing w:after="0"/>
        <w:jc w:val="both"/>
        <w:rPr>
          <w:rFonts w:ascii="Arial" w:hAnsi="Arial" w:cs="Arial"/>
          <w:sz w:val="20"/>
          <w:szCs w:val="20"/>
          <w:lang w:eastAsia="ja-JP"/>
        </w:rPr>
      </w:pPr>
      <w:r>
        <w:rPr>
          <w:rFonts w:ascii="Arial" w:hAnsi="Arial" w:cs="Arial"/>
          <w:b/>
          <w:bCs/>
          <w:sz w:val="20"/>
          <w:szCs w:val="20"/>
          <w:lang w:eastAsia="ja-JP"/>
        </w:rPr>
        <w:t>Paslaugų t</w:t>
      </w:r>
      <w:r w:rsidR="005A42BE" w:rsidRPr="00300C72">
        <w:rPr>
          <w:rFonts w:ascii="Arial" w:hAnsi="Arial" w:cs="Arial"/>
          <w:b/>
          <w:bCs/>
          <w:sz w:val="20"/>
          <w:szCs w:val="20"/>
          <w:lang w:eastAsia="ja-JP"/>
        </w:rPr>
        <w:t>iekėjas</w:t>
      </w:r>
      <w:r w:rsidR="005A42BE" w:rsidRPr="00300C72">
        <w:rPr>
          <w:rFonts w:ascii="Arial" w:hAnsi="Arial" w:cs="Arial"/>
          <w:sz w:val="20"/>
          <w:szCs w:val="20"/>
          <w:lang w:eastAsia="ja-JP"/>
        </w:rPr>
        <w:t xml:space="preserve">– </w:t>
      </w:r>
      <w:r w:rsidR="003D7C73" w:rsidRPr="00300C72">
        <w:rPr>
          <w:rFonts w:ascii="Arial" w:hAnsi="Arial" w:cs="Arial"/>
          <w:sz w:val="20"/>
          <w:szCs w:val="20"/>
          <w:lang w:eastAsia="ja-JP"/>
        </w:rPr>
        <w:t xml:space="preserve">ūkio subjektas – fizinis asmuo, privatusis juridinis asmuo, viešasis juridinis asmuo, kitos organizacijos ir jų padaliniai ar tokių asmenų grupė, su kuriuo </w:t>
      </w:r>
      <w:r w:rsidR="007A4919" w:rsidRPr="00300C72">
        <w:rPr>
          <w:rFonts w:ascii="Arial" w:hAnsi="Arial" w:cs="Arial"/>
          <w:sz w:val="20"/>
          <w:szCs w:val="20"/>
        </w:rPr>
        <w:t>Pirkėjas / Bendrovė / Užsakovas</w:t>
      </w:r>
      <w:r w:rsidR="007A4919" w:rsidRPr="00300C72">
        <w:rPr>
          <w:rFonts w:ascii="Arial" w:hAnsi="Arial" w:cs="Arial"/>
          <w:b/>
          <w:bCs/>
          <w:sz w:val="20"/>
          <w:szCs w:val="20"/>
        </w:rPr>
        <w:t xml:space="preserve"> </w:t>
      </w:r>
      <w:r w:rsidR="003D7C73" w:rsidRPr="00300C72">
        <w:rPr>
          <w:rFonts w:ascii="Arial" w:hAnsi="Arial" w:cs="Arial"/>
          <w:sz w:val="20"/>
          <w:szCs w:val="20"/>
          <w:lang w:eastAsia="ja-JP"/>
        </w:rPr>
        <w:t>sudaro Sutartį.</w:t>
      </w:r>
    </w:p>
    <w:p w14:paraId="5BE5ABC9" w14:textId="77777777" w:rsidR="00300C72" w:rsidRPr="00300C72" w:rsidRDefault="00300C72" w:rsidP="00300C72">
      <w:pPr>
        <w:spacing w:after="0"/>
        <w:rPr>
          <w:rFonts w:ascii="Arial" w:eastAsia="Calibri" w:hAnsi="Arial" w:cs="Arial"/>
          <w:sz w:val="20"/>
          <w:szCs w:val="20"/>
        </w:rPr>
      </w:pPr>
      <w:r w:rsidRPr="00300C72">
        <w:rPr>
          <w:rFonts w:ascii="Arial" w:eastAsia="Calibri" w:hAnsi="Arial" w:cs="Arial"/>
          <w:b/>
          <w:bCs/>
          <w:sz w:val="20"/>
          <w:szCs w:val="20"/>
        </w:rPr>
        <w:t xml:space="preserve">Paslaugos </w:t>
      </w:r>
      <w:r w:rsidRPr="00300C72">
        <w:rPr>
          <w:rFonts w:ascii="Arial" w:eastAsia="Calibri" w:hAnsi="Arial" w:cs="Arial"/>
          <w:sz w:val="20"/>
          <w:szCs w:val="20"/>
        </w:rPr>
        <w:t>– Vagonų  patikros ir remonto paslaugos</w:t>
      </w:r>
    </w:p>
    <w:p w14:paraId="14FC2C9E" w14:textId="77777777" w:rsidR="00300C72" w:rsidRPr="00300C72" w:rsidRDefault="00300C72" w:rsidP="00300C72">
      <w:pPr>
        <w:spacing w:after="0"/>
        <w:jc w:val="both"/>
        <w:rPr>
          <w:rFonts w:ascii="Arial" w:eastAsia="Calibri" w:hAnsi="Arial" w:cs="Arial"/>
          <w:sz w:val="20"/>
          <w:szCs w:val="20"/>
        </w:rPr>
      </w:pPr>
      <w:r w:rsidRPr="00300C72">
        <w:rPr>
          <w:rFonts w:ascii="Arial" w:eastAsia="Calibri" w:hAnsi="Arial" w:cs="Arial"/>
          <w:b/>
          <w:bCs/>
          <w:sz w:val="20"/>
          <w:szCs w:val="20"/>
        </w:rPr>
        <w:t>Sutartis</w:t>
      </w:r>
      <w:r w:rsidRPr="00300C72">
        <w:rPr>
          <w:rFonts w:ascii="Arial" w:eastAsia="Calibri" w:hAnsi="Arial" w:cs="Arial"/>
          <w:b/>
          <w:sz w:val="20"/>
          <w:szCs w:val="20"/>
        </w:rPr>
        <w:t xml:space="preserve"> </w:t>
      </w:r>
      <w:r w:rsidRPr="00300C72">
        <w:rPr>
          <w:rFonts w:ascii="Arial" w:eastAsia="Calibri" w:hAnsi="Arial" w:cs="Arial"/>
          <w:sz w:val="20"/>
          <w:szCs w:val="20"/>
        </w:rPr>
        <w:t>– Sutartis, sudaroma tarp Paslaugų teikėjo ir Užsakovo dėl Pirkimo objekto.</w:t>
      </w:r>
    </w:p>
    <w:p w14:paraId="294860C6" w14:textId="77777777" w:rsidR="00300C72" w:rsidRPr="00300C72" w:rsidRDefault="00300C72" w:rsidP="00300C72">
      <w:pPr>
        <w:spacing w:after="0" w:line="276" w:lineRule="auto"/>
        <w:jc w:val="both"/>
        <w:rPr>
          <w:rFonts w:ascii="Arial" w:eastAsia="Calibri" w:hAnsi="Arial" w:cs="Arial"/>
          <w:sz w:val="20"/>
          <w:szCs w:val="20"/>
        </w:rPr>
      </w:pPr>
      <w:r w:rsidRPr="00300C72">
        <w:rPr>
          <w:rFonts w:ascii="Arial" w:eastAsia="Calibri" w:hAnsi="Arial" w:cs="Arial"/>
          <w:b/>
          <w:bCs/>
          <w:sz w:val="20"/>
          <w:szCs w:val="20"/>
        </w:rPr>
        <w:t>Vagonai</w:t>
      </w:r>
      <w:r w:rsidRPr="00300C72">
        <w:rPr>
          <w:rFonts w:ascii="Arial" w:eastAsia="Calibri" w:hAnsi="Arial" w:cs="Arial"/>
          <w:sz w:val="20"/>
          <w:szCs w:val="20"/>
        </w:rPr>
        <w:t xml:space="preserve"> - Užsakovo nuosavybės teise ar kitu teisėtu pagrindu valdomi vagonai, kuriems Paslaugų teikėjas teikia šioje Sutartyje numatytas remonto paslaugas. </w:t>
      </w:r>
    </w:p>
    <w:p w14:paraId="58B54852" w14:textId="77777777" w:rsidR="00300C72" w:rsidRPr="00300C72" w:rsidRDefault="00300C72" w:rsidP="00300C72">
      <w:pPr>
        <w:spacing w:after="0" w:line="276" w:lineRule="auto"/>
        <w:jc w:val="both"/>
        <w:rPr>
          <w:rFonts w:ascii="Arial" w:eastAsia="Calibri" w:hAnsi="Arial" w:cs="Arial"/>
          <w:sz w:val="20"/>
          <w:szCs w:val="20"/>
        </w:rPr>
      </w:pPr>
      <w:r w:rsidRPr="00300C72">
        <w:rPr>
          <w:rFonts w:ascii="Arial" w:eastAsia="Calibri" w:hAnsi="Arial" w:cs="Arial"/>
          <w:b/>
          <w:bCs/>
          <w:sz w:val="20"/>
          <w:szCs w:val="20"/>
        </w:rPr>
        <w:t>Objektai</w:t>
      </w:r>
      <w:r w:rsidRPr="00300C72">
        <w:rPr>
          <w:rFonts w:ascii="Arial" w:eastAsia="Calibri" w:hAnsi="Arial" w:cs="Arial"/>
          <w:sz w:val="20"/>
          <w:szCs w:val="20"/>
        </w:rPr>
        <w:t xml:space="preserve"> – Vagonai ir mazgai.</w:t>
      </w:r>
    </w:p>
    <w:p w14:paraId="3DA45B10" w14:textId="77777777" w:rsidR="00300C72" w:rsidRPr="00300C72" w:rsidRDefault="00300C72" w:rsidP="00300C72">
      <w:pPr>
        <w:spacing w:after="0" w:line="276" w:lineRule="auto"/>
        <w:jc w:val="both"/>
        <w:rPr>
          <w:rFonts w:ascii="Arial" w:eastAsia="Calibri" w:hAnsi="Arial" w:cs="Arial"/>
          <w:sz w:val="20"/>
          <w:szCs w:val="20"/>
        </w:rPr>
      </w:pPr>
      <w:r w:rsidRPr="00300C72">
        <w:rPr>
          <w:rFonts w:ascii="Arial" w:eastAsia="Calibri" w:hAnsi="Arial" w:cs="Arial"/>
          <w:b/>
          <w:bCs/>
          <w:sz w:val="20"/>
          <w:szCs w:val="20"/>
        </w:rPr>
        <w:t>Remonto paslaugos</w:t>
      </w:r>
      <w:r w:rsidRPr="00300C72">
        <w:rPr>
          <w:rFonts w:ascii="Arial" w:eastAsia="Calibri" w:hAnsi="Arial" w:cs="Arial"/>
          <w:sz w:val="20"/>
          <w:szCs w:val="20"/>
        </w:rPr>
        <w:t xml:space="preserve"> – Vagonams ir mazgams atliekami Planiniai ir neplaniniai remontai (Einamasis remontas – ER, Depinis remontas – DR, Kapitalinis remontas – KR), Specialieji remontai, Techninė diagnostika, Papildomi darbai ir kiti būtini remontai.</w:t>
      </w:r>
    </w:p>
    <w:p w14:paraId="65465684" w14:textId="77777777" w:rsidR="00300C72" w:rsidRPr="00300C72" w:rsidRDefault="00300C72" w:rsidP="00300C72">
      <w:pPr>
        <w:autoSpaceDE w:val="0"/>
        <w:autoSpaceDN w:val="0"/>
        <w:adjustRightInd w:val="0"/>
        <w:spacing w:after="0" w:line="276" w:lineRule="auto"/>
        <w:jc w:val="both"/>
        <w:rPr>
          <w:rFonts w:ascii="Arial" w:eastAsia="Calibri" w:hAnsi="Arial" w:cs="Arial"/>
          <w:sz w:val="20"/>
          <w:szCs w:val="20"/>
        </w:rPr>
      </w:pPr>
      <w:r w:rsidRPr="00300C72">
        <w:rPr>
          <w:rFonts w:ascii="Arial" w:eastAsia="Calibri" w:hAnsi="Arial" w:cs="Arial"/>
          <w:b/>
          <w:bCs/>
          <w:sz w:val="20"/>
          <w:szCs w:val="20"/>
        </w:rPr>
        <w:t>Planinis remontas</w:t>
      </w:r>
      <w:r w:rsidRPr="00300C72">
        <w:rPr>
          <w:rFonts w:ascii="Arial" w:eastAsia="Calibri" w:hAnsi="Arial" w:cs="Arial"/>
          <w:b/>
          <w:sz w:val="20"/>
          <w:szCs w:val="20"/>
        </w:rPr>
        <w:t xml:space="preserve"> </w:t>
      </w:r>
      <w:r w:rsidRPr="00300C72">
        <w:rPr>
          <w:rFonts w:ascii="Arial" w:eastAsia="Calibri" w:hAnsi="Arial" w:cs="Arial"/>
          <w:sz w:val="20"/>
          <w:szCs w:val="20"/>
        </w:rPr>
        <w:t>– Vagonui ir/ar jų mazgams atliekami remonto darbai pagal Techninės dokumentacijos reikalavimus:</w:t>
      </w:r>
    </w:p>
    <w:p w14:paraId="567200C2" w14:textId="77777777" w:rsidR="00300C72" w:rsidRPr="00300C72" w:rsidRDefault="00300C72" w:rsidP="00300C72">
      <w:pPr>
        <w:spacing w:after="0" w:line="276" w:lineRule="auto"/>
        <w:contextualSpacing/>
        <w:jc w:val="both"/>
        <w:rPr>
          <w:rFonts w:ascii="Arial" w:eastAsia="Calibri" w:hAnsi="Arial" w:cs="Arial"/>
          <w:noProof/>
          <w:sz w:val="20"/>
          <w:szCs w:val="20"/>
          <w:lang w:eastAsia="ja-JP"/>
        </w:rPr>
      </w:pPr>
      <w:r w:rsidRPr="00300C72">
        <w:rPr>
          <w:rFonts w:ascii="Arial" w:eastAsia="Calibri" w:hAnsi="Arial" w:cs="Arial"/>
          <w:b/>
          <w:bCs/>
          <w:sz w:val="20"/>
          <w:szCs w:val="20"/>
          <w:lang w:eastAsia="ja-JP"/>
        </w:rPr>
        <w:t>Kapitalinis remontas (KR)</w:t>
      </w:r>
      <w:r w:rsidRPr="00300C72">
        <w:rPr>
          <w:rFonts w:ascii="Arial" w:eastAsia="Calibri" w:hAnsi="Arial" w:cs="Arial"/>
          <w:sz w:val="20"/>
          <w:szCs w:val="20"/>
          <w:lang w:eastAsia="ja-JP"/>
        </w:rPr>
        <w:t xml:space="preserve"> – planinis remontas, reikalingas vagono tinkamumui arba visiškam vagono resursui ar daliai jo atkurti, kurio metu keičiamos arba remontuojamos bet kurios jo dalys, įskaitant bazines, </w:t>
      </w:r>
      <w:r w:rsidRPr="00300C72">
        <w:rPr>
          <w:rFonts w:ascii="Arial" w:eastAsia="Calibri" w:hAnsi="Arial" w:cs="Arial"/>
          <w:color w:val="000000"/>
          <w:sz w:val="20"/>
          <w:szCs w:val="20"/>
          <w:lang w:eastAsia="ja-JP"/>
        </w:rPr>
        <w:t>išskyrus refrižeratorinio tarnybinio vagono</w:t>
      </w:r>
      <w:r w:rsidRPr="00300C72">
        <w:rPr>
          <w:rFonts w:ascii="Arial" w:eastAsia="Times New Roman" w:hAnsi="Arial" w:cs="Arial"/>
          <w:color w:val="000000"/>
          <w:sz w:val="20"/>
          <w:szCs w:val="20"/>
          <w:lang w:eastAsia="ja-JP"/>
        </w:rPr>
        <w:t xml:space="preserve"> </w:t>
      </w:r>
      <w:r w:rsidRPr="00300C72">
        <w:rPr>
          <w:rFonts w:ascii="Arial" w:eastAsia="Calibri" w:hAnsi="Arial" w:cs="Arial"/>
          <w:color w:val="000000"/>
          <w:sz w:val="20"/>
          <w:szCs w:val="20"/>
          <w:lang w:eastAsia="ja-JP"/>
        </w:rPr>
        <w:t>variklius ar jų dalis.</w:t>
      </w:r>
    </w:p>
    <w:p w14:paraId="6E940783" w14:textId="77777777" w:rsidR="00300C72" w:rsidRPr="00300C72" w:rsidRDefault="00300C72" w:rsidP="00300C72">
      <w:pPr>
        <w:spacing w:after="0" w:line="276" w:lineRule="auto"/>
        <w:contextualSpacing/>
        <w:jc w:val="both"/>
        <w:rPr>
          <w:rFonts w:ascii="Arial" w:eastAsia="Calibri" w:hAnsi="Arial" w:cs="Arial"/>
          <w:noProof/>
          <w:color w:val="000000"/>
          <w:sz w:val="20"/>
          <w:szCs w:val="20"/>
          <w:lang w:eastAsia="ja-JP"/>
        </w:rPr>
      </w:pPr>
      <w:r w:rsidRPr="00300C72">
        <w:rPr>
          <w:rFonts w:ascii="Arial" w:eastAsia="Calibri" w:hAnsi="Arial" w:cs="Arial"/>
          <w:b/>
          <w:bCs/>
          <w:sz w:val="20"/>
          <w:szCs w:val="20"/>
          <w:lang w:eastAsia="ja-JP"/>
        </w:rPr>
        <w:t>Depinis remontas (DR)</w:t>
      </w:r>
      <w:r w:rsidRPr="00300C72">
        <w:rPr>
          <w:rFonts w:ascii="Arial" w:eastAsia="Calibri" w:hAnsi="Arial" w:cs="Arial"/>
          <w:sz w:val="20"/>
          <w:szCs w:val="20"/>
          <w:lang w:eastAsia="ja-JP"/>
        </w:rPr>
        <w:t xml:space="preserve"> – </w:t>
      </w:r>
      <w:r w:rsidRPr="00300C72">
        <w:rPr>
          <w:rFonts w:ascii="Arial" w:eastAsia="Calibri" w:hAnsi="Arial" w:cs="Arial"/>
          <w:noProof/>
          <w:sz w:val="20"/>
          <w:szCs w:val="20"/>
          <w:lang w:eastAsia="ja-JP"/>
        </w:rPr>
        <w:t>planinis remontas, reikalingas vagono tinkamumui arba daliniam vagono resursui atkurti, kurio metu keičiamas ribotas nomenklatūros sudėtinių dalių skaičius arba tos dalys remontuojamos, taip pat atliekama sudėtinių dalių techninės būklės kontrolė,</w:t>
      </w:r>
      <w:r w:rsidRPr="00300C72">
        <w:rPr>
          <w:rFonts w:ascii="Arial" w:eastAsia="Calibri" w:hAnsi="Arial" w:cs="Arial"/>
          <w:sz w:val="20"/>
          <w:szCs w:val="20"/>
          <w:lang w:eastAsia="ja-JP"/>
        </w:rPr>
        <w:t xml:space="preserve"> </w:t>
      </w:r>
      <w:r w:rsidRPr="00300C72">
        <w:rPr>
          <w:rFonts w:ascii="Arial" w:eastAsia="Calibri" w:hAnsi="Arial" w:cs="Arial"/>
          <w:color w:val="000000"/>
          <w:sz w:val="20"/>
          <w:szCs w:val="20"/>
          <w:lang w:eastAsia="ja-JP"/>
        </w:rPr>
        <w:t>išskyrus refrižeratorinio tarnybinio vagono</w:t>
      </w:r>
      <w:r w:rsidRPr="00300C72">
        <w:rPr>
          <w:rFonts w:ascii="Arial" w:eastAsia="Times New Roman" w:hAnsi="Arial" w:cs="Arial"/>
          <w:color w:val="000000"/>
          <w:sz w:val="20"/>
          <w:szCs w:val="20"/>
          <w:lang w:eastAsia="ja-JP"/>
        </w:rPr>
        <w:t xml:space="preserve"> </w:t>
      </w:r>
      <w:r w:rsidRPr="00300C72">
        <w:rPr>
          <w:rFonts w:ascii="Arial" w:eastAsia="Calibri" w:hAnsi="Arial" w:cs="Arial"/>
          <w:color w:val="000000"/>
          <w:sz w:val="20"/>
          <w:szCs w:val="20"/>
          <w:lang w:eastAsia="ja-JP"/>
        </w:rPr>
        <w:t>variklius ar jų dalis.</w:t>
      </w:r>
    </w:p>
    <w:p w14:paraId="1E5A2592" w14:textId="02D756D9" w:rsidR="00300C72" w:rsidRPr="00300C72" w:rsidRDefault="00300C72" w:rsidP="00300C72">
      <w:pPr>
        <w:spacing w:after="0" w:line="240" w:lineRule="auto"/>
        <w:contextualSpacing/>
        <w:jc w:val="both"/>
        <w:rPr>
          <w:rFonts w:ascii="Arial" w:eastAsia="Calibri" w:hAnsi="Arial" w:cs="Arial"/>
          <w:sz w:val="20"/>
          <w:szCs w:val="20"/>
          <w:lang w:eastAsia="ja-JP"/>
        </w:rPr>
      </w:pPr>
      <w:r w:rsidRPr="00300C72">
        <w:rPr>
          <w:rFonts w:ascii="Arial" w:eastAsia="Calibri" w:hAnsi="Arial" w:cs="Arial"/>
          <w:b/>
          <w:bCs/>
          <w:sz w:val="20"/>
          <w:szCs w:val="20"/>
          <w:lang w:eastAsia="ja-JP"/>
        </w:rPr>
        <w:t>Papildomi darbai</w:t>
      </w:r>
      <w:r w:rsidRPr="00300C72">
        <w:rPr>
          <w:rFonts w:ascii="Arial" w:eastAsia="Calibri" w:hAnsi="Arial" w:cs="Arial"/>
          <w:sz w:val="20"/>
          <w:szCs w:val="20"/>
          <w:lang w:eastAsia="ja-JP"/>
        </w:rPr>
        <w:t xml:space="preserve"> – į Planinio ir neplaninio remonto apimtis neįeinantys darbai, kurių poreikis nustatomas priimant Objektą į remontą ar  remonto metu ir Vagonų demontavimo darbai.</w:t>
      </w:r>
    </w:p>
    <w:p w14:paraId="1783B653" w14:textId="77777777" w:rsidR="00300C72" w:rsidRPr="00367A64" w:rsidRDefault="00300C72" w:rsidP="007A321C">
      <w:pPr>
        <w:spacing w:after="0" w:line="240" w:lineRule="auto"/>
        <w:jc w:val="both"/>
        <w:rPr>
          <w:rFonts w:ascii="Arial" w:hAnsi="Arial" w:cs="Arial"/>
          <w:b/>
          <w:bCs/>
          <w:i/>
          <w:iCs/>
          <w:sz w:val="10"/>
          <w:szCs w:val="10"/>
          <w:lang w:eastAsia="ja-JP"/>
        </w:rPr>
      </w:pPr>
    </w:p>
    <w:p w14:paraId="07A446BC" w14:textId="3D435ADD" w:rsidR="0046330D" w:rsidRPr="002540A2" w:rsidRDefault="0046330D" w:rsidP="008352D6">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540A2">
        <w:rPr>
          <w:rFonts w:ascii="Arial" w:hAnsi="Arial" w:cs="Arial"/>
          <w:color w:val="auto"/>
          <w:sz w:val="20"/>
          <w:szCs w:val="20"/>
          <w:lang w:val="lt-LT"/>
        </w:rPr>
        <w:t>PIRKIMO OBJEKTAS</w:t>
      </w:r>
      <w:r w:rsidR="008472FC" w:rsidRPr="002540A2">
        <w:rPr>
          <w:rFonts w:ascii="Arial" w:hAnsi="Arial" w:cs="Arial"/>
          <w:color w:val="auto"/>
          <w:sz w:val="20"/>
          <w:szCs w:val="20"/>
          <w:lang w:val="lt-LT"/>
        </w:rPr>
        <w:t xml:space="preserve"> </w:t>
      </w:r>
    </w:p>
    <w:p w14:paraId="0016E80A" w14:textId="5E8F7C85" w:rsidR="00F60193" w:rsidRPr="00300C72" w:rsidRDefault="00300C72" w:rsidP="00A84E84">
      <w:pPr>
        <w:pStyle w:val="Sraopastraipa"/>
        <w:numPr>
          <w:ilvl w:val="1"/>
          <w:numId w:val="24"/>
        </w:numPr>
        <w:spacing w:before="60" w:after="0"/>
        <w:ind w:left="426" w:hanging="426"/>
        <w:contextualSpacing w:val="0"/>
        <w:rPr>
          <w:rFonts w:ascii="Arial" w:hAnsi="Arial" w:cs="Arial"/>
          <w:sz w:val="20"/>
          <w:szCs w:val="20"/>
          <w:lang w:val="lt-LT"/>
        </w:rPr>
      </w:pPr>
      <w:r w:rsidRPr="00300C72">
        <w:rPr>
          <w:rFonts w:ascii="Arial" w:hAnsi="Arial" w:cs="Arial"/>
          <w:color w:val="auto"/>
          <w:sz w:val="20"/>
          <w:szCs w:val="20"/>
          <w:lang w:val="lt-LT"/>
        </w:rPr>
        <w:t>Vagonų bei jų atskirų mazgų patikros ir remonto paslaugos (planiniai ir neplaniniai remontai DR, KR, patikra ir kitos paslaugos)</w:t>
      </w:r>
      <w:r w:rsidRPr="00300C72">
        <w:rPr>
          <w:rFonts w:ascii="Arial" w:hAnsi="Arial" w:cs="Arial"/>
          <w:b/>
          <w:bCs/>
          <w:color w:val="auto"/>
          <w:sz w:val="20"/>
          <w:szCs w:val="20"/>
          <w:lang w:val="lt-LT"/>
        </w:rPr>
        <w:t xml:space="preserve"> </w:t>
      </w:r>
      <w:r w:rsidR="00156D75" w:rsidRPr="00300C72">
        <w:rPr>
          <w:rFonts w:ascii="Arial" w:hAnsi="Arial" w:cs="Arial"/>
          <w:color w:val="auto"/>
          <w:sz w:val="20"/>
          <w:szCs w:val="20"/>
          <w:lang w:val="lt-LT"/>
        </w:rPr>
        <w:t xml:space="preserve">(toliau – </w:t>
      </w:r>
      <w:r w:rsidR="00156D75" w:rsidRPr="00300C72">
        <w:rPr>
          <w:rFonts w:ascii="Arial" w:hAnsi="Arial" w:cs="Arial"/>
          <w:b/>
          <w:bCs/>
          <w:color w:val="auto"/>
          <w:sz w:val="20"/>
          <w:szCs w:val="20"/>
          <w:lang w:val="lt-LT"/>
        </w:rPr>
        <w:t>Pirkimo objektas</w:t>
      </w:r>
      <w:r w:rsidR="00156D75" w:rsidRPr="00300C72">
        <w:rPr>
          <w:rFonts w:ascii="Arial" w:hAnsi="Arial" w:cs="Arial"/>
          <w:color w:val="auto"/>
          <w:sz w:val="20"/>
          <w:szCs w:val="20"/>
          <w:lang w:val="lt-LT"/>
        </w:rPr>
        <w:t>).</w:t>
      </w:r>
    </w:p>
    <w:p w14:paraId="1C5F5161" w14:textId="77777777" w:rsidR="00F53D33" w:rsidRPr="00672C21" w:rsidRDefault="00F53D33" w:rsidP="00A84E84">
      <w:pPr>
        <w:pStyle w:val="Sraopastraipa"/>
        <w:numPr>
          <w:ilvl w:val="1"/>
          <w:numId w:val="24"/>
        </w:numPr>
        <w:spacing w:after="0"/>
        <w:ind w:left="426" w:hanging="426"/>
        <w:contextualSpacing w:val="0"/>
        <w:rPr>
          <w:rFonts w:ascii="Arial" w:hAnsi="Arial" w:cs="Arial"/>
          <w:sz w:val="20"/>
          <w:szCs w:val="20"/>
          <w:lang w:val="lt-LT"/>
        </w:rPr>
      </w:pPr>
      <w:r w:rsidRPr="00672C21">
        <w:rPr>
          <w:rFonts w:ascii="Arial" w:hAnsi="Arial" w:cs="Arial"/>
          <w:sz w:val="20"/>
          <w:szCs w:val="20"/>
          <w:lang w:val="lt-LT"/>
        </w:rPr>
        <w:t>Pirkimo objektas neskaidomas į dalis.</w:t>
      </w:r>
    </w:p>
    <w:p w14:paraId="6C589EAF" w14:textId="77777777" w:rsidR="0081520B" w:rsidRDefault="0081520B" w:rsidP="0081520B">
      <w:pPr>
        <w:pStyle w:val="Sraopastraipa"/>
        <w:numPr>
          <w:ilvl w:val="1"/>
          <w:numId w:val="24"/>
        </w:numPr>
        <w:spacing w:after="0" w:line="259" w:lineRule="auto"/>
        <w:ind w:left="425" w:hanging="426"/>
        <w:contextualSpacing w:val="0"/>
        <w:rPr>
          <w:rFonts w:ascii="Arial" w:hAnsi="Arial" w:cs="Arial"/>
          <w:color w:val="000000" w:themeColor="text1"/>
          <w:sz w:val="20"/>
          <w:szCs w:val="20"/>
          <w:lang w:val="lt-LT"/>
        </w:rPr>
      </w:pPr>
      <w:r w:rsidRPr="00300C72">
        <w:rPr>
          <w:rFonts w:ascii="Arial" w:hAnsi="Arial" w:cs="Arial"/>
          <w:color w:val="000000" w:themeColor="text1"/>
          <w:sz w:val="20"/>
          <w:szCs w:val="20"/>
          <w:lang w:val="lt-LT"/>
        </w:rPr>
        <w:t>Pirkimo objekto pozicijos ir kiekiai nurodyti Pasiūlymo formos Priedo Nr.1. lentelėje.</w:t>
      </w:r>
    </w:p>
    <w:p w14:paraId="2B3D9B73" w14:textId="5E8575AA" w:rsidR="00300C72" w:rsidRPr="00300C72" w:rsidRDefault="00300C72" w:rsidP="000D7B43">
      <w:pPr>
        <w:pStyle w:val="Sraopastraipa"/>
        <w:numPr>
          <w:ilvl w:val="1"/>
          <w:numId w:val="24"/>
        </w:numPr>
        <w:spacing w:after="0" w:line="259" w:lineRule="auto"/>
        <w:ind w:left="425" w:hanging="426"/>
        <w:contextualSpacing w:val="0"/>
        <w:jc w:val="both"/>
        <w:rPr>
          <w:rFonts w:ascii="Arial" w:hAnsi="Arial" w:cs="Arial"/>
          <w:color w:val="000000" w:themeColor="text1"/>
          <w:sz w:val="20"/>
          <w:szCs w:val="20"/>
          <w:lang w:val="lt-LT"/>
        </w:rPr>
      </w:pPr>
      <w:r w:rsidRPr="00300C72">
        <w:rPr>
          <w:rFonts w:ascii="Arial" w:hAnsi="Arial" w:cs="Arial"/>
          <w:color w:val="000000" w:themeColor="text1"/>
          <w:sz w:val="20"/>
          <w:szCs w:val="20"/>
          <w:lang w:val="lt-LT"/>
        </w:rPr>
        <w:t>Prekinių vagonų remonto periodiškumas nustatomas vadovaujantis UAB Geležinkelio tiesimo centro  „Prekinių vagonų techninės būklės įvertinimo ir remontų periodiškumo taisyklės“. (priedas Nr.1). Garantinis remontas –gedimų, atsiradusių garantiniu laikotarpiu dėl Paslaugų teikėjo netinkamai suteiktos Remonto paslaugos,</w:t>
      </w:r>
      <w:r>
        <w:rPr>
          <w:rFonts w:ascii="Arial" w:hAnsi="Arial" w:cs="Arial"/>
          <w:color w:val="000000" w:themeColor="text1"/>
          <w:sz w:val="20"/>
          <w:szCs w:val="20"/>
          <w:lang w:val="lt-LT"/>
        </w:rPr>
        <w:t xml:space="preserve"> </w:t>
      </w:r>
      <w:r w:rsidRPr="00300C72">
        <w:rPr>
          <w:rFonts w:ascii="Arial" w:hAnsi="Arial" w:cs="Arial"/>
          <w:color w:val="000000" w:themeColor="text1"/>
          <w:sz w:val="20"/>
          <w:szCs w:val="20"/>
          <w:lang w:val="lt-LT"/>
        </w:rPr>
        <w:t>šalinimas Paslaugų teikėjo sąskaita (Paslaugų teikėjo ar trečių šalių jėgomis</w:t>
      </w:r>
      <w:r>
        <w:rPr>
          <w:rFonts w:ascii="Arial" w:hAnsi="Arial" w:cs="Arial"/>
          <w:color w:val="000000" w:themeColor="text1"/>
          <w:sz w:val="20"/>
          <w:szCs w:val="20"/>
          <w:lang w:val="lt-LT"/>
        </w:rPr>
        <w:t>.</w:t>
      </w:r>
    </w:p>
    <w:p w14:paraId="30B79024" w14:textId="77777777" w:rsidR="00BC5D47" w:rsidRPr="00004C8D" w:rsidRDefault="00BC5D47" w:rsidP="00004C8D">
      <w:pPr>
        <w:spacing w:after="0"/>
        <w:rPr>
          <w:rFonts w:ascii="Arial" w:hAnsi="Arial" w:cs="Arial"/>
          <w:sz w:val="20"/>
          <w:szCs w:val="20"/>
        </w:rPr>
      </w:pPr>
    </w:p>
    <w:p w14:paraId="6983371C" w14:textId="5B96739B" w:rsidR="0032677C" w:rsidRDefault="0032677C" w:rsidP="00AB0080">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rPr>
      </w:pPr>
      <w:r w:rsidRPr="00F8085F">
        <w:rPr>
          <w:rFonts w:ascii="Arial" w:hAnsi="Arial" w:cs="Arial"/>
          <w:color w:val="auto"/>
          <w:sz w:val="20"/>
          <w:szCs w:val="20"/>
        </w:rPr>
        <w:t>REIKALAVIMAI PIRKIMO OBJEKTUI</w:t>
      </w:r>
    </w:p>
    <w:p w14:paraId="558D72C2" w14:textId="5A71D21C" w:rsidR="00F8306D" w:rsidRPr="00F82189" w:rsidRDefault="00F8306D" w:rsidP="0032677C">
      <w:pPr>
        <w:pStyle w:val="Antrat2"/>
        <w:keepNext w:val="0"/>
        <w:keepLines w:val="0"/>
        <w:shd w:val="clear" w:color="auto" w:fill="FFFFFF" w:themeFill="background1"/>
        <w:tabs>
          <w:tab w:val="left" w:pos="284"/>
        </w:tabs>
        <w:spacing w:before="0" w:after="0"/>
        <w:jc w:val="both"/>
        <w:rPr>
          <w:rFonts w:ascii="Arial" w:hAnsi="Arial" w:cs="Arial"/>
          <w:color w:val="auto"/>
          <w:sz w:val="6"/>
          <w:szCs w:val="6"/>
        </w:rPr>
      </w:pPr>
    </w:p>
    <w:p w14:paraId="032C2DC6" w14:textId="77777777" w:rsidR="00300C72" w:rsidRPr="00300C72" w:rsidRDefault="00300C72" w:rsidP="00300C72">
      <w:pPr>
        <w:pStyle w:val="Sraopastraipa"/>
        <w:spacing w:after="0" w:line="240" w:lineRule="auto"/>
        <w:ind w:left="0"/>
        <w:jc w:val="both"/>
        <w:rPr>
          <w:rFonts w:asciiTheme="minorBidi" w:eastAsia="Times New Roman" w:hAnsiTheme="minorBidi"/>
          <w:color w:val="auto"/>
          <w:sz w:val="20"/>
          <w:szCs w:val="20"/>
          <w:lang w:val="lt-LT"/>
        </w:rPr>
      </w:pPr>
      <w:r>
        <w:rPr>
          <w:rFonts w:ascii="Arial" w:eastAsia="Times New Roman" w:hAnsi="Arial" w:cs="Arial"/>
          <w:color w:val="auto"/>
          <w:sz w:val="22"/>
          <w:szCs w:val="22"/>
          <w:lang w:val="lt-LT"/>
        </w:rPr>
        <w:t>3</w:t>
      </w:r>
      <w:r w:rsidRPr="00300C72">
        <w:rPr>
          <w:rFonts w:asciiTheme="minorBidi" w:eastAsia="Times New Roman" w:hAnsiTheme="minorBidi"/>
          <w:color w:val="auto"/>
          <w:sz w:val="20"/>
          <w:szCs w:val="20"/>
          <w:lang w:val="lt-LT"/>
        </w:rPr>
        <w:t>.1. Prekinių vagonų KR ir DR nuo pagaminimo arba atlikto remonto iki kito remonto periodiškumo normos:</w:t>
      </w:r>
    </w:p>
    <w:tbl>
      <w:tblPr>
        <w:tblStyle w:val="TableGrid1"/>
        <w:tblW w:w="10343" w:type="dxa"/>
        <w:tblLook w:val="04A0" w:firstRow="1" w:lastRow="0" w:firstColumn="1" w:lastColumn="0" w:noHBand="0" w:noVBand="1"/>
      </w:tblPr>
      <w:tblGrid>
        <w:gridCol w:w="490"/>
        <w:gridCol w:w="4368"/>
        <w:gridCol w:w="1922"/>
        <w:gridCol w:w="3563"/>
      </w:tblGrid>
      <w:tr w:rsidR="00300C72" w:rsidRPr="00300C72" w14:paraId="02792E7D" w14:textId="77777777" w:rsidTr="00300C72">
        <w:tc>
          <w:tcPr>
            <w:tcW w:w="490" w:type="dxa"/>
            <w:vMerge w:val="restart"/>
            <w:tcBorders>
              <w:top w:val="single" w:sz="4" w:space="0" w:color="auto"/>
              <w:left w:val="single" w:sz="4" w:space="0" w:color="auto"/>
              <w:bottom w:val="single" w:sz="4" w:space="0" w:color="auto"/>
              <w:right w:val="single" w:sz="4" w:space="0" w:color="auto"/>
            </w:tcBorders>
            <w:vAlign w:val="center"/>
            <w:hideMark/>
          </w:tcPr>
          <w:p w14:paraId="50E4B88E" w14:textId="77777777" w:rsidR="00300C72" w:rsidRPr="00300C72" w:rsidRDefault="00300C72" w:rsidP="00BC63FC">
            <w:pPr>
              <w:ind w:left="-57" w:right="-57"/>
              <w:jc w:val="center"/>
              <w:rPr>
                <w:rFonts w:asciiTheme="minorBidi" w:hAnsiTheme="minorBidi" w:cstheme="minorBidi"/>
                <w:b/>
                <w:bCs/>
                <w:lang w:eastAsia="lt-LT"/>
              </w:rPr>
            </w:pPr>
            <w:r w:rsidRPr="00300C72">
              <w:rPr>
                <w:rFonts w:asciiTheme="minorBidi" w:hAnsiTheme="minorBidi" w:cstheme="minorBidi"/>
                <w:b/>
                <w:bCs/>
                <w:lang w:eastAsia="lt-LT"/>
              </w:rPr>
              <w:t>Eil. Nr.</w:t>
            </w:r>
          </w:p>
        </w:tc>
        <w:tc>
          <w:tcPr>
            <w:tcW w:w="4368" w:type="dxa"/>
            <w:vMerge w:val="restart"/>
            <w:tcBorders>
              <w:top w:val="single" w:sz="4" w:space="0" w:color="auto"/>
              <w:left w:val="single" w:sz="4" w:space="0" w:color="auto"/>
              <w:bottom w:val="single" w:sz="4" w:space="0" w:color="auto"/>
              <w:right w:val="single" w:sz="4" w:space="0" w:color="auto"/>
            </w:tcBorders>
            <w:vAlign w:val="center"/>
            <w:hideMark/>
          </w:tcPr>
          <w:p w14:paraId="7188FF32" w14:textId="77777777" w:rsidR="00300C72" w:rsidRPr="00300C72" w:rsidRDefault="00300C72" w:rsidP="00BC63FC">
            <w:pPr>
              <w:ind w:left="-57" w:right="-57"/>
              <w:jc w:val="center"/>
              <w:rPr>
                <w:rFonts w:asciiTheme="minorBidi" w:hAnsiTheme="minorBidi" w:cstheme="minorBidi"/>
                <w:b/>
                <w:bCs/>
                <w:lang w:eastAsia="lt-LT"/>
              </w:rPr>
            </w:pPr>
            <w:r w:rsidRPr="00300C72">
              <w:rPr>
                <w:rFonts w:asciiTheme="minorBidi" w:hAnsiTheme="minorBidi" w:cstheme="minorBidi"/>
                <w:b/>
                <w:bCs/>
                <w:lang w:eastAsia="lt-LT"/>
              </w:rPr>
              <w:t>Prekinio vagono rūšis</w:t>
            </w:r>
          </w:p>
        </w:tc>
        <w:tc>
          <w:tcPr>
            <w:tcW w:w="5485" w:type="dxa"/>
            <w:gridSpan w:val="2"/>
            <w:tcBorders>
              <w:top w:val="single" w:sz="4" w:space="0" w:color="auto"/>
              <w:left w:val="single" w:sz="4" w:space="0" w:color="auto"/>
              <w:bottom w:val="single" w:sz="4" w:space="0" w:color="auto"/>
              <w:right w:val="single" w:sz="4" w:space="0" w:color="auto"/>
            </w:tcBorders>
            <w:vAlign w:val="center"/>
            <w:hideMark/>
          </w:tcPr>
          <w:p w14:paraId="2FB30951" w14:textId="77777777" w:rsidR="00300C72" w:rsidRPr="00300C72" w:rsidRDefault="00300C72" w:rsidP="00BC63FC">
            <w:pPr>
              <w:jc w:val="center"/>
              <w:rPr>
                <w:rFonts w:asciiTheme="minorBidi" w:hAnsiTheme="minorBidi" w:cstheme="minorBidi"/>
                <w:b/>
                <w:bCs/>
                <w:lang w:eastAsia="lt-LT"/>
              </w:rPr>
            </w:pPr>
            <w:r w:rsidRPr="00300C72">
              <w:rPr>
                <w:rFonts w:asciiTheme="minorBidi" w:hAnsiTheme="minorBidi" w:cstheme="minorBidi"/>
                <w:b/>
                <w:bCs/>
                <w:lang w:eastAsia="lt-LT"/>
              </w:rPr>
              <w:t>Kapitalinio remonto periodiškumas, metais</w:t>
            </w:r>
          </w:p>
        </w:tc>
      </w:tr>
      <w:tr w:rsidR="00300C72" w:rsidRPr="00300C72" w14:paraId="177C3B18" w14:textId="77777777" w:rsidTr="00300C72">
        <w:tc>
          <w:tcPr>
            <w:tcW w:w="490" w:type="dxa"/>
            <w:vMerge/>
            <w:tcBorders>
              <w:top w:val="single" w:sz="4" w:space="0" w:color="auto"/>
              <w:left w:val="single" w:sz="4" w:space="0" w:color="auto"/>
              <w:bottom w:val="single" w:sz="4" w:space="0" w:color="auto"/>
              <w:right w:val="single" w:sz="4" w:space="0" w:color="auto"/>
            </w:tcBorders>
            <w:vAlign w:val="center"/>
            <w:hideMark/>
          </w:tcPr>
          <w:p w14:paraId="7DF91E83" w14:textId="77777777" w:rsidR="00300C72" w:rsidRPr="00300C72" w:rsidRDefault="00300C72" w:rsidP="00BC63FC">
            <w:pPr>
              <w:ind w:left="-57" w:right="-57"/>
              <w:rPr>
                <w:rFonts w:asciiTheme="minorBidi" w:hAnsiTheme="minorBidi" w:cstheme="minorBidi"/>
                <w:b/>
                <w:bCs/>
                <w:lang w:eastAsia="lt-LT"/>
              </w:rPr>
            </w:pPr>
          </w:p>
        </w:tc>
        <w:tc>
          <w:tcPr>
            <w:tcW w:w="4368" w:type="dxa"/>
            <w:vMerge/>
            <w:tcBorders>
              <w:top w:val="single" w:sz="4" w:space="0" w:color="auto"/>
              <w:left w:val="single" w:sz="4" w:space="0" w:color="auto"/>
              <w:bottom w:val="single" w:sz="4" w:space="0" w:color="auto"/>
              <w:right w:val="single" w:sz="4" w:space="0" w:color="auto"/>
            </w:tcBorders>
            <w:vAlign w:val="center"/>
            <w:hideMark/>
          </w:tcPr>
          <w:p w14:paraId="59149521" w14:textId="77777777" w:rsidR="00300C72" w:rsidRPr="00300C72" w:rsidRDefault="00300C72" w:rsidP="00BC63FC">
            <w:pPr>
              <w:ind w:left="-57" w:right="-57"/>
              <w:rPr>
                <w:rFonts w:asciiTheme="minorBidi" w:hAnsiTheme="minorBidi" w:cstheme="minorBidi"/>
                <w:b/>
                <w:bCs/>
                <w:lang w:eastAsia="lt-LT"/>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05AA0868" w14:textId="77777777" w:rsidR="00300C72" w:rsidRPr="00300C72" w:rsidRDefault="00300C72" w:rsidP="00BC63FC">
            <w:pPr>
              <w:jc w:val="center"/>
              <w:rPr>
                <w:rFonts w:asciiTheme="minorBidi" w:hAnsiTheme="minorBidi" w:cstheme="minorBidi"/>
                <w:b/>
                <w:bCs/>
                <w:lang w:eastAsia="lt-LT"/>
              </w:rPr>
            </w:pPr>
            <w:r w:rsidRPr="00300C72">
              <w:rPr>
                <w:rFonts w:asciiTheme="minorBidi" w:hAnsiTheme="minorBidi" w:cstheme="minorBidi"/>
                <w:b/>
                <w:bCs/>
                <w:lang w:eastAsia="lt-LT"/>
              </w:rPr>
              <w:t>po pagaminimo</w:t>
            </w:r>
          </w:p>
        </w:tc>
        <w:tc>
          <w:tcPr>
            <w:tcW w:w="3563" w:type="dxa"/>
            <w:tcBorders>
              <w:top w:val="single" w:sz="4" w:space="0" w:color="auto"/>
              <w:left w:val="single" w:sz="4" w:space="0" w:color="auto"/>
              <w:bottom w:val="single" w:sz="4" w:space="0" w:color="auto"/>
              <w:right w:val="single" w:sz="4" w:space="0" w:color="auto"/>
            </w:tcBorders>
            <w:vAlign w:val="center"/>
            <w:hideMark/>
          </w:tcPr>
          <w:p w14:paraId="67112318" w14:textId="77777777" w:rsidR="00300C72" w:rsidRPr="00300C72" w:rsidRDefault="00300C72" w:rsidP="00BC63FC">
            <w:pPr>
              <w:jc w:val="center"/>
              <w:rPr>
                <w:rFonts w:asciiTheme="minorBidi" w:hAnsiTheme="minorBidi" w:cstheme="minorBidi"/>
                <w:b/>
                <w:bCs/>
                <w:lang w:eastAsia="lt-LT"/>
              </w:rPr>
            </w:pPr>
            <w:r w:rsidRPr="00300C72">
              <w:rPr>
                <w:rFonts w:asciiTheme="minorBidi" w:hAnsiTheme="minorBidi" w:cstheme="minorBidi"/>
                <w:b/>
                <w:bCs/>
                <w:lang w:eastAsia="lt-LT"/>
              </w:rPr>
              <w:t>po kapitalinio remonto</w:t>
            </w:r>
          </w:p>
        </w:tc>
      </w:tr>
      <w:tr w:rsidR="00300C72" w:rsidRPr="00300C72" w14:paraId="057E9A81" w14:textId="77777777" w:rsidTr="00300C72">
        <w:tc>
          <w:tcPr>
            <w:tcW w:w="490" w:type="dxa"/>
            <w:tcBorders>
              <w:top w:val="single" w:sz="4" w:space="0" w:color="auto"/>
              <w:left w:val="single" w:sz="4" w:space="0" w:color="auto"/>
              <w:bottom w:val="single" w:sz="4" w:space="0" w:color="auto"/>
              <w:right w:val="single" w:sz="4" w:space="0" w:color="auto"/>
            </w:tcBorders>
            <w:vAlign w:val="center"/>
            <w:hideMark/>
          </w:tcPr>
          <w:p w14:paraId="13F3C65D" w14:textId="77777777" w:rsidR="00300C72" w:rsidRPr="00300C72" w:rsidRDefault="00300C72" w:rsidP="00BC63FC">
            <w:pPr>
              <w:ind w:left="-57" w:right="-57"/>
              <w:jc w:val="center"/>
              <w:rPr>
                <w:rFonts w:asciiTheme="minorBidi" w:hAnsiTheme="minorBidi" w:cstheme="minorBidi"/>
                <w:lang w:eastAsia="lt-LT"/>
              </w:rPr>
            </w:pPr>
            <w:r w:rsidRPr="00300C72">
              <w:rPr>
                <w:rFonts w:asciiTheme="minorBidi" w:hAnsiTheme="minorBidi" w:cstheme="minorBidi"/>
                <w:lang w:eastAsia="lt-LT"/>
              </w:rPr>
              <w:t>1.</w:t>
            </w:r>
          </w:p>
        </w:tc>
        <w:tc>
          <w:tcPr>
            <w:tcW w:w="4368" w:type="dxa"/>
            <w:tcBorders>
              <w:top w:val="single" w:sz="4" w:space="0" w:color="auto"/>
              <w:left w:val="single" w:sz="4" w:space="0" w:color="auto"/>
              <w:bottom w:val="single" w:sz="4" w:space="0" w:color="auto"/>
              <w:right w:val="single" w:sz="4" w:space="0" w:color="auto"/>
            </w:tcBorders>
            <w:hideMark/>
          </w:tcPr>
          <w:p w14:paraId="0A0D8B92" w14:textId="77777777" w:rsidR="00300C72" w:rsidRPr="00300C72" w:rsidRDefault="00300C72" w:rsidP="00BC63FC">
            <w:pPr>
              <w:ind w:left="-57" w:right="-57"/>
              <w:rPr>
                <w:rFonts w:asciiTheme="minorBidi" w:hAnsiTheme="minorBidi" w:cstheme="minorBidi"/>
                <w:lang w:eastAsia="lt-LT"/>
              </w:rPr>
            </w:pPr>
            <w:r w:rsidRPr="00300C72">
              <w:rPr>
                <w:rFonts w:asciiTheme="minorBidi" w:hAnsiTheme="minorBidi" w:cstheme="minorBidi"/>
              </w:rPr>
              <w:t>Geležinkelių infrastruktūros priežiūrai skirti platforminiai vagonai</w:t>
            </w:r>
          </w:p>
        </w:tc>
        <w:tc>
          <w:tcPr>
            <w:tcW w:w="1922" w:type="dxa"/>
            <w:tcBorders>
              <w:top w:val="single" w:sz="4" w:space="0" w:color="auto"/>
              <w:left w:val="single" w:sz="4" w:space="0" w:color="auto"/>
              <w:bottom w:val="single" w:sz="4" w:space="0" w:color="auto"/>
              <w:right w:val="single" w:sz="4" w:space="0" w:color="auto"/>
            </w:tcBorders>
            <w:vAlign w:val="center"/>
            <w:hideMark/>
          </w:tcPr>
          <w:p w14:paraId="44B012D7" w14:textId="77777777" w:rsidR="00300C72" w:rsidRPr="00300C72" w:rsidRDefault="00300C72" w:rsidP="00BC63FC">
            <w:pPr>
              <w:jc w:val="center"/>
              <w:rPr>
                <w:rFonts w:asciiTheme="minorBidi" w:hAnsiTheme="minorBidi" w:cstheme="minorBidi"/>
                <w:lang w:eastAsia="lt-LT"/>
              </w:rPr>
            </w:pPr>
            <w:r w:rsidRPr="00300C72">
              <w:rPr>
                <w:rFonts w:asciiTheme="minorBidi" w:hAnsiTheme="minorBidi" w:cstheme="minorBidi"/>
              </w:rPr>
              <w:t>15</w:t>
            </w:r>
          </w:p>
        </w:tc>
        <w:tc>
          <w:tcPr>
            <w:tcW w:w="3563" w:type="dxa"/>
            <w:tcBorders>
              <w:top w:val="single" w:sz="4" w:space="0" w:color="auto"/>
              <w:left w:val="single" w:sz="4" w:space="0" w:color="auto"/>
              <w:bottom w:val="single" w:sz="4" w:space="0" w:color="auto"/>
              <w:right w:val="single" w:sz="4" w:space="0" w:color="auto"/>
            </w:tcBorders>
            <w:vAlign w:val="center"/>
            <w:hideMark/>
          </w:tcPr>
          <w:p w14:paraId="31CFA1CA" w14:textId="77777777" w:rsidR="00300C72" w:rsidRPr="00300C72" w:rsidRDefault="00300C72" w:rsidP="00BC63FC">
            <w:pPr>
              <w:jc w:val="center"/>
              <w:rPr>
                <w:rFonts w:asciiTheme="minorBidi" w:hAnsiTheme="minorBidi" w:cstheme="minorBidi"/>
                <w:lang w:eastAsia="lt-LT"/>
              </w:rPr>
            </w:pPr>
            <w:r w:rsidRPr="00300C72">
              <w:rPr>
                <w:rFonts w:asciiTheme="minorBidi" w:hAnsiTheme="minorBidi" w:cstheme="minorBidi"/>
              </w:rPr>
              <w:t>12</w:t>
            </w:r>
          </w:p>
        </w:tc>
      </w:tr>
      <w:tr w:rsidR="00300C72" w:rsidRPr="00300C72" w14:paraId="14DA6EEE" w14:textId="77777777" w:rsidTr="00300C72">
        <w:tc>
          <w:tcPr>
            <w:tcW w:w="490" w:type="dxa"/>
            <w:tcBorders>
              <w:top w:val="single" w:sz="4" w:space="0" w:color="auto"/>
              <w:left w:val="single" w:sz="4" w:space="0" w:color="auto"/>
              <w:bottom w:val="single" w:sz="4" w:space="0" w:color="auto"/>
              <w:right w:val="single" w:sz="4" w:space="0" w:color="auto"/>
            </w:tcBorders>
            <w:vAlign w:val="center"/>
            <w:hideMark/>
          </w:tcPr>
          <w:p w14:paraId="64F9EB5A" w14:textId="77777777" w:rsidR="00300C72" w:rsidRPr="00300C72" w:rsidRDefault="00300C72" w:rsidP="00BC63FC">
            <w:pPr>
              <w:ind w:left="-57" w:right="-57"/>
              <w:jc w:val="center"/>
              <w:rPr>
                <w:rFonts w:asciiTheme="minorBidi" w:hAnsiTheme="minorBidi" w:cstheme="minorBidi"/>
                <w:lang w:eastAsia="lt-LT"/>
              </w:rPr>
            </w:pPr>
            <w:r w:rsidRPr="00300C72">
              <w:rPr>
                <w:rFonts w:asciiTheme="minorBidi" w:hAnsiTheme="minorBidi" w:cstheme="minorBidi"/>
                <w:lang w:eastAsia="lt-LT"/>
              </w:rPr>
              <w:t>2.</w:t>
            </w:r>
          </w:p>
        </w:tc>
        <w:tc>
          <w:tcPr>
            <w:tcW w:w="4368" w:type="dxa"/>
            <w:tcBorders>
              <w:top w:val="single" w:sz="4" w:space="0" w:color="auto"/>
              <w:left w:val="single" w:sz="4" w:space="0" w:color="auto"/>
              <w:bottom w:val="single" w:sz="4" w:space="0" w:color="auto"/>
              <w:right w:val="single" w:sz="4" w:space="0" w:color="auto"/>
            </w:tcBorders>
          </w:tcPr>
          <w:p w14:paraId="62C6C724" w14:textId="77777777" w:rsidR="00300C72" w:rsidRPr="00300C72" w:rsidRDefault="00300C72" w:rsidP="00BC63FC">
            <w:pPr>
              <w:ind w:left="-57" w:right="-57"/>
              <w:rPr>
                <w:rFonts w:asciiTheme="minorBidi" w:hAnsiTheme="minorBidi" w:cstheme="minorBidi"/>
                <w:lang w:eastAsia="lt-LT"/>
              </w:rPr>
            </w:pPr>
            <w:r w:rsidRPr="00300C72">
              <w:rPr>
                <w:rFonts w:asciiTheme="minorBidi" w:hAnsiTheme="minorBidi" w:cstheme="minorBidi"/>
              </w:rPr>
              <w:t>Geležinkelių infrastruktūros priežiūrai skirti savivarčiai vagonai</w:t>
            </w:r>
          </w:p>
        </w:tc>
        <w:tc>
          <w:tcPr>
            <w:tcW w:w="1922" w:type="dxa"/>
            <w:tcBorders>
              <w:top w:val="single" w:sz="4" w:space="0" w:color="auto"/>
              <w:left w:val="single" w:sz="4" w:space="0" w:color="auto"/>
              <w:bottom w:val="single" w:sz="4" w:space="0" w:color="auto"/>
              <w:right w:val="single" w:sz="4" w:space="0" w:color="auto"/>
            </w:tcBorders>
            <w:vAlign w:val="center"/>
          </w:tcPr>
          <w:p w14:paraId="7ED29C0C" w14:textId="77777777" w:rsidR="00300C72" w:rsidRPr="00300C72" w:rsidRDefault="00300C72" w:rsidP="00BC63FC">
            <w:pPr>
              <w:jc w:val="center"/>
              <w:rPr>
                <w:rFonts w:asciiTheme="minorBidi" w:hAnsiTheme="minorBidi" w:cstheme="minorBidi"/>
                <w:lang w:eastAsia="lt-LT"/>
              </w:rPr>
            </w:pPr>
            <w:r w:rsidRPr="00300C72">
              <w:rPr>
                <w:rFonts w:asciiTheme="minorBidi" w:hAnsiTheme="minorBidi" w:cstheme="minorBidi"/>
                <w:lang w:eastAsia="lt-LT"/>
              </w:rPr>
              <w:t>10</w:t>
            </w:r>
          </w:p>
        </w:tc>
        <w:tc>
          <w:tcPr>
            <w:tcW w:w="3563" w:type="dxa"/>
            <w:tcBorders>
              <w:top w:val="single" w:sz="4" w:space="0" w:color="auto"/>
              <w:left w:val="single" w:sz="4" w:space="0" w:color="auto"/>
              <w:bottom w:val="single" w:sz="4" w:space="0" w:color="auto"/>
              <w:right w:val="single" w:sz="4" w:space="0" w:color="auto"/>
            </w:tcBorders>
            <w:vAlign w:val="center"/>
          </w:tcPr>
          <w:p w14:paraId="70B96EBE" w14:textId="77777777" w:rsidR="00300C72" w:rsidRPr="00300C72" w:rsidRDefault="00300C72" w:rsidP="00BC63FC">
            <w:pPr>
              <w:jc w:val="center"/>
              <w:rPr>
                <w:rFonts w:asciiTheme="minorBidi" w:hAnsiTheme="minorBidi" w:cstheme="minorBidi"/>
                <w:lang w:eastAsia="lt-LT"/>
              </w:rPr>
            </w:pPr>
            <w:r w:rsidRPr="00300C72">
              <w:rPr>
                <w:rFonts w:asciiTheme="minorBidi" w:hAnsiTheme="minorBidi" w:cstheme="minorBidi"/>
                <w:lang w:eastAsia="lt-LT"/>
              </w:rPr>
              <w:t>7</w:t>
            </w:r>
          </w:p>
        </w:tc>
      </w:tr>
      <w:tr w:rsidR="00300C72" w:rsidRPr="00300C72" w14:paraId="4DB75171" w14:textId="77777777" w:rsidTr="00300C72">
        <w:tc>
          <w:tcPr>
            <w:tcW w:w="490" w:type="dxa"/>
            <w:tcBorders>
              <w:top w:val="single" w:sz="4" w:space="0" w:color="auto"/>
              <w:left w:val="single" w:sz="4" w:space="0" w:color="auto"/>
              <w:bottom w:val="single" w:sz="4" w:space="0" w:color="auto"/>
              <w:right w:val="single" w:sz="4" w:space="0" w:color="auto"/>
            </w:tcBorders>
            <w:vAlign w:val="center"/>
          </w:tcPr>
          <w:p w14:paraId="1ADE5656" w14:textId="77777777" w:rsidR="00300C72" w:rsidRPr="00300C72" w:rsidRDefault="00300C72" w:rsidP="00BC63FC">
            <w:pPr>
              <w:ind w:left="-57" w:right="-57"/>
              <w:jc w:val="center"/>
              <w:rPr>
                <w:rFonts w:asciiTheme="minorBidi" w:hAnsiTheme="minorBidi" w:cstheme="minorBidi"/>
                <w:lang w:eastAsia="lt-LT"/>
              </w:rPr>
            </w:pPr>
            <w:r w:rsidRPr="00300C72">
              <w:rPr>
                <w:rFonts w:asciiTheme="minorBidi" w:hAnsiTheme="minorBidi" w:cstheme="minorBidi"/>
                <w:lang w:eastAsia="lt-LT"/>
              </w:rPr>
              <w:t>3</w:t>
            </w:r>
          </w:p>
        </w:tc>
        <w:tc>
          <w:tcPr>
            <w:tcW w:w="4368" w:type="dxa"/>
            <w:tcBorders>
              <w:top w:val="single" w:sz="4" w:space="0" w:color="auto"/>
              <w:left w:val="single" w:sz="4" w:space="0" w:color="auto"/>
              <w:bottom w:val="single" w:sz="4" w:space="0" w:color="auto"/>
              <w:right w:val="single" w:sz="4" w:space="0" w:color="auto"/>
            </w:tcBorders>
          </w:tcPr>
          <w:p w14:paraId="5EA2EBB8" w14:textId="77777777" w:rsidR="00300C72" w:rsidRPr="00300C72" w:rsidRDefault="00300C72" w:rsidP="00BC63FC">
            <w:pPr>
              <w:ind w:left="-57" w:right="-57"/>
              <w:rPr>
                <w:rFonts w:asciiTheme="minorBidi" w:hAnsiTheme="minorBidi" w:cstheme="minorBidi"/>
              </w:rPr>
            </w:pPr>
            <w:r w:rsidRPr="00300C72">
              <w:rPr>
                <w:rFonts w:asciiTheme="minorBidi" w:hAnsiTheme="minorBidi" w:cstheme="minorBidi"/>
              </w:rPr>
              <w:t>Geležinkelių infrastruktūros priežiūrai skirti dozuojamieji biraliniai  vagonai</w:t>
            </w:r>
          </w:p>
        </w:tc>
        <w:tc>
          <w:tcPr>
            <w:tcW w:w="1922" w:type="dxa"/>
            <w:tcBorders>
              <w:top w:val="single" w:sz="4" w:space="0" w:color="auto"/>
              <w:left w:val="single" w:sz="4" w:space="0" w:color="auto"/>
              <w:bottom w:val="single" w:sz="4" w:space="0" w:color="auto"/>
              <w:right w:val="single" w:sz="4" w:space="0" w:color="auto"/>
            </w:tcBorders>
            <w:vAlign w:val="center"/>
          </w:tcPr>
          <w:p w14:paraId="2B39E0D0" w14:textId="77777777" w:rsidR="00300C72" w:rsidRPr="00300C72" w:rsidRDefault="00300C72" w:rsidP="00BC63FC">
            <w:pPr>
              <w:jc w:val="center"/>
              <w:rPr>
                <w:rFonts w:asciiTheme="minorBidi" w:hAnsiTheme="minorBidi" w:cstheme="minorBidi"/>
                <w:lang w:eastAsia="lt-LT"/>
              </w:rPr>
            </w:pPr>
            <w:r w:rsidRPr="00300C72">
              <w:rPr>
                <w:rFonts w:asciiTheme="minorBidi" w:hAnsiTheme="minorBidi" w:cstheme="minorBidi"/>
                <w:lang w:eastAsia="lt-LT"/>
              </w:rPr>
              <w:t>10</w:t>
            </w:r>
          </w:p>
        </w:tc>
        <w:tc>
          <w:tcPr>
            <w:tcW w:w="3563" w:type="dxa"/>
            <w:tcBorders>
              <w:top w:val="single" w:sz="4" w:space="0" w:color="auto"/>
              <w:left w:val="single" w:sz="4" w:space="0" w:color="auto"/>
              <w:bottom w:val="single" w:sz="4" w:space="0" w:color="auto"/>
              <w:right w:val="single" w:sz="4" w:space="0" w:color="auto"/>
            </w:tcBorders>
            <w:vAlign w:val="center"/>
          </w:tcPr>
          <w:p w14:paraId="667265C6" w14:textId="77777777" w:rsidR="00300C72" w:rsidRPr="00300C72" w:rsidRDefault="00300C72" w:rsidP="00BC63FC">
            <w:pPr>
              <w:jc w:val="center"/>
              <w:rPr>
                <w:rFonts w:asciiTheme="minorBidi" w:hAnsiTheme="minorBidi" w:cstheme="minorBidi"/>
                <w:lang w:eastAsia="lt-LT"/>
              </w:rPr>
            </w:pPr>
            <w:r w:rsidRPr="00300C72">
              <w:rPr>
                <w:rFonts w:asciiTheme="minorBidi" w:hAnsiTheme="minorBidi" w:cstheme="minorBidi"/>
                <w:lang w:eastAsia="lt-LT"/>
              </w:rPr>
              <w:t>8</w:t>
            </w:r>
          </w:p>
        </w:tc>
      </w:tr>
      <w:tr w:rsidR="00300C72" w:rsidRPr="00300C72" w14:paraId="494D6027" w14:textId="77777777" w:rsidTr="00300C72">
        <w:tc>
          <w:tcPr>
            <w:tcW w:w="490" w:type="dxa"/>
            <w:tcBorders>
              <w:top w:val="single" w:sz="4" w:space="0" w:color="auto"/>
              <w:left w:val="single" w:sz="4" w:space="0" w:color="auto"/>
              <w:bottom w:val="single" w:sz="4" w:space="0" w:color="auto"/>
              <w:right w:val="single" w:sz="4" w:space="0" w:color="auto"/>
            </w:tcBorders>
            <w:vAlign w:val="center"/>
          </w:tcPr>
          <w:p w14:paraId="0CBC4734" w14:textId="77777777" w:rsidR="00300C72" w:rsidRPr="00300C72" w:rsidRDefault="00300C72" w:rsidP="00BC63FC">
            <w:pPr>
              <w:ind w:left="-57" w:right="-57"/>
              <w:jc w:val="center"/>
              <w:rPr>
                <w:rFonts w:asciiTheme="minorBidi" w:hAnsiTheme="minorBidi" w:cstheme="minorBidi"/>
                <w:lang w:eastAsia="lt-LT"/>
              </w:rPr>
            </w:pPr>
            <w:r w:rsidRPr="00300C72">
              <w:rPr>
                <w:rFonts w:asciiTheme="minorBidi" w:hAnsiTheme="minorBidi" w:cstheme="minorBidi"/>
                <w:lang w:eastAsia="lt-LT"/>
              </w:rPr>
              <w:t>4</w:t>
            </w:r>
          </w:p>
        </w:tc>
        <w:tc>
          <w:tcPr>
            <w:tcW w:w="4368" w:type="dxa"/>
            <w:tcBorders>
              <w:top w:val="single" w:sz="4" w:space="0" w:color="auto"/>
              <w:left w:val="single" w:sz="4" w:space="0" w:color="auto"/>
              <w:bottom w:val="single" w:sz="4" w:space="0" w:color="auto"/>
              <w:right w:val="single" w:sz="4" w:space="0" w:color="auto"/>
            </w:tcBorders>
          </w:tcPr>
          <w:p w14:paraId="2E043FA1" w14:textId="77777777" w:rsidR="00300C72" w:rsidRPr="00300C72" w:rsidRDefault="00300C72" w:rsidP="00BC63FC">
            <w:pPr>
              <w:ind w:left="-57" w:right="-57"/>
              <w:rPr>
                <w:rFonts w:asciiTheme="minorBidi" w:hAnsiTheme="minorBidi" w:cstheme="minorBidi"/>
              </w:rPr>
            </w:pPr>
            <w:r w:rsidRPr="00300C72">
              <w:rPr>
                <w:rFonts w:asciiTheme="minorBidi" w:hAnsiTheme="minorBidi" w:cstheme="minorBidi"/>
              </w:rPr>
              <w:t>Geležinkelių infrastruktūros priežiūrai skirti refrižeratoriniai  vagonai</w:t>
            </w:r>
          </w:p>
        </w:tc>
        <w:tc>
          <w:tcPr>
            <w:tcW w:w="1922" w:type="dxa"/>
            <w:tcBorders>
              <w:top w:val="single" w:sz="4" w:space="0" w:color="auto"/>
              <w:left w:val="single" w:sz="4" w:space="0" w:color="auto"/>
              <w:bottom w:val="single" w:sz="4" w:space="0" w:color="auto"/>
              <w:right w:val="single" w:sz="4" w:space="0" w:color="auto"/>
            </w:tcBorders>
            <w:vAlign w:val="center"/>
          </w:tcPr>
          <w:p w14:paraId="7409BDA1" w14:textId="77777777" w:rsidR="00300C72" w:rsidRPr="00300C72" w:rsidRDefault="00300C72" w:rsidP="00BC63FC">
            <w:pPr>
              <w:jc w:val="center"/>
              <w:rPr>
                <w:rFonts w:asciiTheme="minorBidi" w:hAnsiTheme="minorBidi" w:cstheme="minorBidi"/>
                <w:lang w:eastAsia="lt-LT"/>
              </w:rPr>
            </w:pPr>
            <w:r w:rsidRPr="00300C72">
              <w:rPr>
                <w:rFonts w:asciiTheme="minorBidi" w:hAnsiTheme="minorBidi" w:cstheme="minorBidi"/>
                <w:lang w:eastAsia="lt-LT"/>
              </w:rPr>
              <w:t>16</w:t>
            </w:r>
          </w:p>
        </w:tc>
        <w:tc>
          <w:tcPr>
            <w:tcW w:w="3563" w:type="dxa"/>
            <w:tcBorders>
              <w:top w:val="single" w:sz="4" w:space="0" w:color="auto"/>
              <w:left w:val="single" w:sz="4" w:space="0" w:color="auto"/>
              <w:bottom w:val="single" w:sz="4" w:space="0" w:color="auto"/>
              <w:right w:val="single" w:sz="4" w:space="0" w:color="auto"/>
            </w:tcBorders>
            <w:vAlign w:val="center"/>
          </w:tcPr>
          <w:p w14:paraId="34BCC7E5" w14:textId="77777777" w:rsidR="00300C72" w:rsidRPr="00300C72" w:rsidRDefault="00300C72" w:rsidP="00BC63FC">
            <w:pPr>
              <w:jc w:val="center"/>
              <w:rPr>
                <w:rFonts w:asciiTheme="minorBidi" w:hAnsiTheme="minorBidi" w:cstheme="minorBidi"/>
                <w:lang w:eastAsia="lt-LT"/>
              </w:rPr>
            </w:pPr>
          </w:p>
        </w:tc>
      </w:tr>
      <w:tr w:rsidR="00300C72" w:rsidRPr="00300C72" w14:paraId="498BC9BB" w14:textId="77777777" w:rsidTr="00300C72">
        <w:tc>
          <w:tcPr>
            <w:tcW w:w="490" w:type="dxa"/>
            <w:tcBorders>
              <w:top w:val="single" w:sz="4" w:space="0" w:color="auto"/>
              <w:left w:val="single" w:sz="4" w:space="0" w:color="auto"/>
              <w:bottom w:val="single" w:sz="4" w:space="0" w:color="auto"/>
              <w:right w:val="single" w:sz="4" w:space="0" w:color="auto"/>
            </w:tcBorders>
            <w:vAlign w:val="center"/>
          </w:tcPr>
          <w:p w14:paraId="386E8858" w14:textId="77777777" w:rsidR="00300C72" w:rsidRPr="00300C72" w:rsidRDefault="00300C72" w:rsidP="00BC63FC">
            <w:pPr>
              <w:ind w:left="-57" w:right="-57"/>
              <w:jc w:val="center"/>
              <w:rPr>
                <w:rFonts w:asciiTheme="minorBidi" w:hAnsiTheme="minorBidi" w:cstheme="minorBidi"/>
                <w:lang w:eastAsia="lt-LT"/>
              </w:rPr>
            </w:pPr>
            <w:r w:rsidRPr="00300C72">
              <w:rPr>
                <w:rFonts w:asciiTheme="minorBidi" w:hAnsiTheme="minorBidi" w:cstheme="minorBidi"/>
                <w:lang w:eastAsia="lt-LT"/>
              </w:rPr>
              <w:t>5</w:t>
            </w:r>
          </w:p>
        </w:tc>
        <w:tc>
          <w:tcPr>
            <w:tcW w:w="4368" w:type="dxa"/>
            <w:tcBorders>
              <w:top w:val="single" w:sz="4" w:space="0" w:color="auto"/>
              <w:left w:val="single" w:sz="4" w:space="0" w:color="auto"/>
              <w:bottom w:val="single" w:sz="4" w:space="0" w:color="auto"/>
              <w:right w:val="single" w:sz="4" w:space="0" w:color="auto"/>
            </w:tcBorders>
          </w:tcPr>
          <w:p w14:paraId="03715916" w14:textId="77777777" w:rsidR="00300C72" w:rsidRPr="00300C72" w:rsidRDefault="00300C72" w:rsidP="00BC63FC">
            <w:pPr>
              <w:ind w:left="-57" w:right="-57"/>
              <w:rPr>
                <w:rFonts w:asciiTheme="minorBidi" w:hAnsiTheme="minorBidi" w:cstheme="minorBidi"/>
              </w:rPr>
            </w:pPr>
            <w:r w:rsidRPr="00300C72">
              <w:rPr>
                <w:rFonts w:asciiTheme="minorBidi" w:hAnsiTheme="minorBidi" w:cstheme="minorBidi"/>
              </w:rPr>
              <w:t>Geležinkelių infrastruktūros priežiūrai skirti transporteriniai vagonai</w:t>
            </w:r>
          </w:p>
        </w:tc>
        <w:tc>
          <w:tcPr>
            <w:tcW w:w="1922" w:type="dxa"/>
            <w:tcBorders>
              <w:top w:val="single" w:sz="4" w:space="0" w:color="auto"/>
              <w:left w:val="single" w:sz="4" w:space="0" w:color="auto"/>
              <w:bottom w:val="single" w:sz="4" w:space="0" w:color="auto"/>
              <w:right w:val="single" w:sz="4" w:space="0" w:color="auto"/>
            </w:tcBorders>
            <w:vAlign w:val="center"/>
          </w:tcPr>
          <w:p w14:paraId="2E734E8D" w14:textId="77777777" w:rsidR="00300C72" w:rsidRPr="00300C72" w:rsidRDefault="00300C72" w:rsidP="00BC63FC">
            <w:pPr>
              <w:jc w:val="center"/>
              <w:rPr>
                <w:rFonts w:asciiTheme="minorBidi" w:hAnsiTheme="minorBidi" w:cstheme="minorBidi"/>
                <w:lang w:eastAsia="lt-LT"/>
              </w:rPr>
            </w:pPr>
            <w:r w:rsidRPr="00300C72">
              <w:rPr>
                <w:rFonts w:asciiTheme="minorBidi" w:hAnsiTheme="minorBidi" w:cstheme="minorBidi"/>
                <w:lang w:eastAsia="lt-LT"/>
              </w:rPr>
              <w:t>12</w:t>
            </w:r>
          </w:p>
        </w:tc>
        <w:tc>
          <w:tcPr>
            <w:tcW w:w="3563" w:type="dxa"/>
            <w:tcBorders>
              <w:top w:val="single" w:sz="4" w:space="0" w:color="auto"/>
              <w:left w:val="single" w:sz="4" w:space="0" w:color="auto"/>
              <w:bottom w:val="single" w:sz="4" w:space="0" w:color="auto"/>
              <w:right w:val="single" w:sz="4" w:space="0" w:color="auto"/>
            </w:tcBorders>
            <w:vAlign w:val="center"/>
          </w:tcPr>
          <w:p w14:paraId="18993B7C" w14:textId="77777777" w:rsidR="00300C72" w:rsidRPr="00300C72" w:rsidRDefault="00300C72" w:rsidP="00BC63FC">
            <w:pPr>
              <w:jc w:val="center"/>
              <w:rPr>
                <w:rFonts w:asciiTheme="minorBidi" w:hAnsiTheme="minorBidi" w:cstheme="minorBidi"/>
                <w:lang w:eastAsia="lt-LT"/>
              </w:rPr>
            </w:pPr>
            <w:r w:rsidRPr="00300C72">
              <w:rPr>
                <w:rFonts w:asciiTheme="minorBidi" w:hAnsiTheme="minorBidi" w:cstheme="minorBidi"/>
                <w:lang w:eastAsia="lt-LT"/>
              </w:rPr>
              <w:t>12</w:t>
            </w:r>
          </w:p>
        </w:tc>
      </w:tr>
    </w:tbl>
    <w:p w14:paraId="12C6E1EE" w14:textId="77777777" w:rsidR="00300C72" w:rsidRPr="00300C72" w:rsidRDefault="00300C72" w:rsidP="00300C72">
      <w:pPr>
        <w:spacing w:after="0" w:line="240" w:lineRule="auto"/>
        <w:ind w:right="-57"/>
        <w:jc w:val="both"/>
        <w:rPr>
          <w:rFonts w:asciiTheme="minorBidi" w:hAnsiTheme="minorBidi"/>
          <w:noProof/>
          <w:sz w:val="20"/>
          <w:szCs w:val="20"/>
        </w:rPr>
      </w:pPr>
    </w:p>
    <w:tbl>
      <w:tblPr>
        <w:tblStyle w:val="Lentelstinklelis"/>
        <w:tblW w:w="10343" w:type="dxa"/>
        <w:tblLayout w:type="fixed"/>
        <w:tblLook w:val="04A0" w:firstRow="1" w:lastRow="0" w:firstColumn="1" w:lastColumn="0" w:noHBand="0" w:noVBand="1"/>
      </w:tblPr>
      <w:tblGrid>
        <w:gridCol w:w="421"/>
        <w:gridCol w:w="2974"/>
        <w:gridCol w:w="1703"/>
        <w:gridCol w:w="142"/>
        <w:gridCol w:w="2552"/>
        <w:gridCol w:w="2551"/>
      </w:tblGrid>
      <w:tr w:rsidR="00300C72" w:rsidRPr="00300C72" w14:paraId="0AA3A633" w14:textId="77777777" w:rsidTr="00300C72">
        <w:tc>
          <w:tcPr>
            <w:tcW w:w="421" w:type="dxa"/>
            <w:vMerge w:val="restart"/>
            <w:tcBorders>
              <w:top w:val="single" w:sz="4" w:space="0" w:color="auto"/>
              <w:left w:val="single" w:sz="4" w:space="0" w:color="auto"/>
              <w:bottom w:val="single" w:sz="4" w:space="0" w:color="auto"/>
              <w:right w:val="single" w:sz="4" w:space="0" w:color="auto"/>
            </w:tcBorders>
            <w:vAlign w:val="center"/>
            <w:hideMark/>
          </w:tcPr>
          <w:p w14:paraId="72D61683" w14:textId="77777777" w:rsidR="00300C72" w:rsidRPr="00300C72" w:rsidRDefault="00300C72" w:rsidP="00BC63FC">
            <w:pPr>
              <w:ind w:left="-57" w:right="-57" w:hanging="63"/>
              <w:jc w:val="center"/>
              <w:rPr>
                <w:rFonts w:asciiTheme="minorBidi" w:hAnsiTheme="minorBidi"/>
                <w:b/>
                <w:bCs/>
                <w:sz w:val="20"/>
                <w:szCs w:val="20"/>
                <w:lang w:eastAsia="lt-LT"/>
              </w:rPr>
            </w:pPr>
            <w:r w:rsidRPr="00300C72">
              <w:rPr>
                <w:rFonts w:asciiTheme="minorBidi" w:hAnsiTheme="minorBidi"/>
                <w:b/>
                <w:bCs/>
                <w:sz w:val="20"/>
                <w:szCs w:val="20"/>
                <w:lang w:eastAsia="lt-LT"/>
              </w:rPr>
              <w:t>Eil. Nr.</w:t>
            </w:r>
          </w:p>
        </w:tc>
        <w:tc>
          <w:tcPr>
            <w:tcW w:w="2974" w:type="dxa"/>
            <w:vMerge w:val="restart"/>
            <w:tcBorders>
              <w:top w:val="single" w:sz="4" w:space="0" w:color="auto"/>
              <w:left w:val="single" w:sz="4" w:space="0" w:color="auto"/>
              <w:bottom w:val="single" w:sz="4" w:space="0" w:color="auto"/>
              <w:right w:val="single" w:sz="4" w:space="0" w:color="auto"/>
            </w:tcBorders>
            <w:vAlign w:val="center"/>
            <w:hideMark/>
          </w:tcPr>
          <w:p w14:paraId="1A2AA27E" w14:textId="77777777" w:rsidR="00300C72" w:rsidRPr="00300C72" w:rsidRDefault="00300C72" w:rsidP="00BC63FC">
            <w:pPr>
              <w:ind w:left="-57" w:right="-57"/>
              <w:jc w:val="center"/>
              <w:rPr>
                <w:rFonts w:asciiTheme="minorBidi" w:hAnsiTheme="minorBidi"/>
                <w:b/>
                <w:bCs/>
                <w:sz w:val="20"/>
                <w:szCs w:val="20"/>
                <w:lang w:eastAsia="lt-LT"/>
              </w:rPr>
            </w:pPr>
            <w:r w:rsidRPr="00300C72">
              <w:rPr>
                <w:rFonts w:asciiTheme="minorBidi" w:hAnsiTheme="minorBidi"/>
                <w:b/>
                <w:bCs/>
                <w:sz w:val="20"/>
                <w:szCs w:val="20"/>
                <w:lang w:eastAsia="lt-LT"/>
              </w:rPr>
              <w:t>Prekinio vagono rūšis</w:t>
            </w:r>
          </w:p>
        </w:tc>
        <w:tc>
          <w:tcPr>
            <w:tcW w:w="6948" w:type="dxa"/>
            <w:gridSpan w:val="4"/>
            <w:tcBorders>
              <w:top w:val="single" w:sz="4" w:space="0" w:color="auto"/>
              <w:left w:val="single" w:sz="4" w:space="0" w:color="auto"/>
              <w:bottom w:val="single" w:sz="4" w:space="0" w:color="auto"/>
              <w:right w:val="single" w:sz="4" w:space="0" w:color="auto"/>
            </w:tcBorders>
            <w:hideMark/>
          </w:tcPr>
          <w:p w14:paraId="70A87BD6" w14:textId="77777777" w:rsidR="00300C72" w:rsidRPr="00300C72" w:rsidRDefault="00300C72" w:rsidP="00BC63FC">
            <w:pPr>
              <w:ind w:left="-57" w:right="-57"/>
              <w:jc w:val="center"/>
              <w:rPr>
                <w:rFonts w:asciiTheme="minorBidi" w:hAnsiTheme="minorBidi"/>
                <w:b/>
                <w:bCs/>
                <w:sz w:val="20"/>
                <w:szCs w:val="20"/>
                <w:lang w:eastAsia="lt-LT"/>
              </w:rPr>
            </w:pPr>
            <w:r w:rsidRPr="00300C72">
              <w:rPr>
                <w:rFonts w:asciiTheme="minorBidi" w:hAnsiTheme="minorBidi"/>
                <w:b/>
                <w:bCs/>
                <w:sz w:val="20"/>
                <w:szCs w:val="20"/>
                <w:lang w:eastAsia="lt-LT"/>
              </w:rPr>
              <w:t>Depinio remonto periodiškumas, metais</w:t>
            </w:r>
          </w:p>
        </w:tc>
      </w:tr>
      <w:tr w:rsidR="00300C72" w:rsidRPr="00300C72" w14:paraId="49835A39" w14:textId="77777777" w:rsidTr="00300C72">
        <w:tc>
          <w:tcPr>
            <w:tcW w:w="421" w:type="dxa"/>
            <w:vMerge/>
            <w:tcBorders>
              <w:top w:val="single" w:sz="4" w:space="0" w:color="auto"/>
              <w:left w:val="single" w:sz="4" w:space="0" w:color="auto"/>
              <w:bottom w:val="single" w:sz="4" w:space="0" w:color="auto"/>
              <w:right w:val="single" w:sz="4" w:space="0" w:color="auto"/>
            </w:tcBorders>
            <w:vAlign w:val="center"/>
            <w:hideMark/>
          </w:tcPr>
          <w:p w14:paraId="432BA3E8" w14:textId="77777777" w:rsidR="00300C72" w:rsidRPr="00300C72" w:rsidRDefault="00300C72" w:rsidP="00BC63FC">
            <w:pPr>
              <w:ind w:left="-57" w:right="-57"/>
              <w:rPr>
                <w:rFonts w:asciiTheme="minorBidi" w:hAnsiTheme="minorBidi"/>
                <w:b/>
                <w:bCs/>
                <w:sz w:val="20"/>
                <w:szCs w:val="20"/>
                <w:lang w:eastAsia="lt-LT"/>
              </w:rPr>
            </w:pPr>
          </w:p>
        </w:tc>
        <w:tc>
          <w:tcPr>
            <w:tcW w:w="2974" w:type="dxa"/>
            <w:vMerge/>
            <w:tcBorders>
              <w:top w:val="single" w:sz="4" w:space="0" w:color="auto"/>
              <w:left w:val="single" w:sz="4" w:space="0" w:color="auto"/>
              <w:bottom w:val="single" w:sz="4" w:space="0" w:color="auto"/>
              <w:right w:val="single" w:sz="4" w:space="0" w:color="auto"/>
            </w:tcBorders>
            <w:vAlign w:val="center"/>
            <w:hideMark/>
          </w:tcPr>
          <w:p w14:paraId="7C3BC9A7" w14:textId="77777777" w:rsidR="00300C72" w:rsidRPr="00300C72" w:rsidRDefault="00300C72" w:rsidP="00BC63FC">
            <w:pPr>
              <w:ind w:left="-57" w:right="-57"/>
              <w:rPr>
                <w:rFonts w:asciiTheme="minorBidi" w:hAnsiTheme="minorBidi"/>
                <w:b/>
                <w:bCs/>
                <w:sz w:val="20"/>
                <w:szCs w:val="20"/>
                <w:lang w:eastAsia="lt-LT"/>
              </w:rPr>
            </w:pPr>
          </w:p>
        </w:tc>
        <w:tc>
          <w:tcPr>
            <w:tcW w:w="1845" w:type="dxa"/>
            <w:gridSpan w:val="2"/>
            <w:tcBorders>
              <w:top w:val="single" w:sz="4" w:space="0" w:color="auto"/>
              <w:left w:val="single" w:sz="4" w:space="0" w:color="auto"/>
              <w:bottom w:val="single" w:sz="4" w:space="0" w:color="auto"/>
              <w:right w:val="single" w:sz="4" w:space="0" w:color="auto"/>
            </w:tcBorders>
            <w:vAlign w:val="center"/>
            <w:hideMark/>
          </w:tcPr>
          <w:p w14:paraId="1CB40BB9" w14:textId="31FA5110" w:rsidR="00300C72" w:rsidRPr="00300C72" w:rsidRDefault="00300C72" w:rsidP="00BC63FC">
            <w:pPr>
              <w:ind w:left="-57" w:right="-57"/>
              <w:jc w:val="center"/>
              <w:rPr>
                <w:rFonts w:asciiTheme="minorBidi" w:hAnsiTheme="minorBidi"/>
                <w:b/>
                <w:bCs/>
                <w:sz w:val="20"/>
                <w:szCs w:val="20"/>
                <w:lang w:eastAsia="lt-LT"/>
              </w:rPr>
            </w:pPr>
            <w:r w:rsidRPr="00300C72">
              <w:rPr>
                <w:rFonts w:asciiTheme="minorBidi" w:hAnsiTheme="minorBidi"/>
                <w:b/>
                <w:bCs/>
                <w:sz w:val="20"/>
                <w:szCs w:val="20"/>
                <w:lang w:eastAsia="lt-LT"/>
              </w:rPr>
              <w:t>po pagaminimo</w:t>
            </w:r>
          </w:p>
        </w:tc>
        <w:tc>
          <w:tcPr>
            <w:tcW w:w="2552" w:type="dxa"/>
            <w:tcBorders>
              <w:top w:val="single" w:sz="4" w:space="0" w:color="auto"/>
              <w:left w:val="single" w:sz="4" w:space="0" w:color="auto"/>
              <w:bottom w:val="single" w:sz="4" w:space="0" w:color="auto"/>
              <w:right w:val="single" w:sz="4" w:space="0" w:color="auto"/>
            </w:tcBorders>
            <w:hideMark/>
          </w:tcPr>
          <w:p w14:paraId="42327C04" w14:textId="77777777" w:rsidR="00300C72" w:rsidRPr="00300C72" w:rsidRDefault="00300C72" w:rsidP="00BC63FC">
            <w:pPr>
              <w:ind w:left="-134" w:right="-109"/>
              <w:jc w:val="center"/>
              <w:rPr>
                <w:rFonts w:asciiTheme="minorBidi" w:hAnsiTheme="minorBidi"/>
                <w:b/>
                <w:bCs/>
                <w:sz w:val="20"/>
                <w:szCs w:val="20"/>
                <w:lang w:eastAsia="lt-LT"/>
              </w:rPr>
            </w:pPr>
            <w:r w:rsidRPr="00300C72">
              <w:rPr>
                <w:rFonts w:asciiTheme="minorBidi" w:hAnsiTheme="minorBidi"/>
                <w:b/>
                <w:bCs/>
                <w:sz w:val="20"/>
                <w:szCs w:val="20"/>
                <w:lang w:eastAsia="lt-LT"/>
              </w:rPr>
              <w:t>po depinio remonto, atliekamo iki pirmo kapitalinio remonto</w:t>
            </w:r>
          </w:p>
        </w:tc>
        <w:tc>
          <w:tcPr>
            <w:tcW w:w="2551" w:type="dxa"/>
            <w:tcBorders>
              <w:top w:val="single" w:sz="4" w:space="0" w:color="auto"/>
              <w:left w:val="single" w:sz="4" w:space="0" w:color="auto"/>
              <w:bottom w:val="single" w:sz="4" w:space="0" w:color="auto"/>
              <w:right w:val="single" w:sz="4" w:space="0" w:color="auto"/>
            </w:tcBorders>
            <w:vAlign w:val="center"/>
          </w:tcPr>
          <w:p w14:paraId="25CC8E0E" w14:textId="77777777" w:rsidR="00300C72" w:rsidRPr="00300C72" w:rsidRDefault="00300C72" w:rsidP="00BC63FC">
            <w:pPr>
              <w:ind w:left="-100" w:right="-107"/>
              <w:jc w:val="center"/>
              <w:rPr>
                <w:rFonts w:asciiTheme="minorBidi" w:hAnsiTheme="minorBidi"/>
                <w:b/>
                <w:bCs/>
                <w:sz w:val="20"/>
                <w:szCs w:val="20"/>
                <w:lang w:eastAsia="lt-LT"/>
              </w:rPr>
            </w:pPr>
          </w:p>
          <w:p w14:paraId="33727871" w14:textId="77777777" w:rsidR="00300C72" w:rsidRPr="00300C72" w:rsidRDefault="00300C72" w:rsidP="00BC63FC">
            <w:pPr>
              <w:ind w:left="-102" w:right="-100"/>
              <w:jc w:val="center"/>
              <w:rPr>
                <w:rFonts w:asciiTheme="minorBidi" w:hAnsiTheme="minorBidi"/>
                <w:b/>
                <w:bCs/>
                <w:sz w:val="20"/>
                <w:szCs w:val="20"/>
                <w:lang w:eastAsia="lt-LT"/>
              </w:rPr>
            </w:pPr>
            <w:r w:rsidRPr="00300C72">
              <w:rPr>
                <w:rFonts w:asciiTheme="minorBidi" w:hAnsiTheme="minorBidi"/>
                <w:b/>
                <w:bCs/>
                <w:sz w:val="20"/>
                <w:szCs w:val="20"/>
                <w:lang w:eastAsia="lt-LT"/>
              </w:rPr>
              <w:t>po kapitalinio remonto</w:t>
            </w:r>
          </w:p>
        </w:tc>
      </w:tr>
      <w:tr w:rsidR="00300C72" w:rsidRPr="00300C72" w14:paraId="4D76AE3B" w14:textId="77777777" w:rsidTr="00300C72">
        <w:tc>
          <w:tcPr>
            <w:tcW w:w="421" w:type="dxa"/>
            <w:tcBorders>
              <w:top w:val="single" w:sz="4" w:space="0" w:color="auto"/>
              <w:left w:val="single" w:sz="4" w:space="0" w:color="auto"/>
              <w:bottom w:val="single" w:sz="4" w:space="0" w:color="auto"/>
              <w:right w:val="single" w:sz="4" w:space="0" w:color="auto"/>
            </w:tcBorders>
            <w:vAlign w:val="center"/>
            <w:hideMark/>
          </w:tcPr>
          <w:p w14:paraId="4F290802" w14:textId="77777777" w:rsidR="00300C72" w:rsidRPr="00300C72" w:rsidRDefault="00300C72" w:rsidP="00BC63FC">
            <w:pPr>
              <w:ind w:left="-57" w:right="-57"/>
              <w:jc w:val="center"/>
              <w:rPr>
                <w:rFonts w:asciiTheme="minorBidi" w:hAnsiTheme="minorBidi"/>
                <w:sz w:val="20"/>
                <w:szCs w:val="20"/>
                <w:lang w:eastAsia="lt-LT"/>
              </w:rPr>
            </w:pPr>
            <w:r w:rsidRPr="00300C72">
              <w:rPr>
                <w:rFonts w:asciiTheme="minorBidi" w:hAnsiTheme="minorBidi"/>
                <w:sz w:val="20"/>
                <w:szCs w:val="20"/>
                <w:lang w:eastAsia="lt-LT"/>
              </w:rPr>
              <w:lastRenderedPageBreak/>
              <w:t>1.</w:t>
            </w:r>
          </w:p>
        </w:tc>
        <w:tc>
          <w:tcPr>
            <w:tcW w:w="2974" w:type="dxa"/>
            <w:tcBorders>
              <w:top w:val="single" w:sz="4" w:space="0" w:color="auto"/>
              <w:left w:val="single" w:sz="4" w:space="0" w:color="auto"/>
              <w:bottom w:val="single" w:sz="4" w:space="0" w:color="auto"/>
              <w:right w:val="single" w:sz="4" w:space="0" w:color="auto"/>
            </w:tcBorders>
            <w:hideMark/>
          </w:tcPr>
          <w:p w14:paraId="7425239E" w14:textId="77777777" w:rsidR="00300C72" w:rsidRPr="00300C72" w:rsidRDefault="00300C72" w:rsidP="00BC63FC">
            <w:pPr>
              <w:ind w:left="-57" w:right="-57"/>
              <w:rPr>
                <w:rFonts w:asciiTheme="minorBidi" w:hAnsiTheme="minorBidi"/>
                <w:sz w:val="20"/>
                <w:szCs w:val="20"/>
                <w:lang w:eastAsia="lt-LT"/>
              </w:rPr>
            </w:pPr>
            <w:r w:rsidRPr="00300C72">
              <w:rPr>
                <w:rFonts w:asciiTheme="minorBidi" w:hAnsiTheme="minorBidi"/>
                <w:sz w:val="20"/>
                <w:szCs w:val="20"/>
              </w:rPr>
              <w:t>Geležinkelių infrastruktūros priežiūrai skirti platforminiai vagonai</w:t>
            </w:r>
          </w:p>
        </w:tc>
        <w:tc>
          <w:tcPr>
            <w:tcW w:w="1703" w:type="dxa"/>
            <w:tcBorders>
              <w:top w:val="single" w:sz="4" w:space="0" w:color="auto"/>
              <w:left w:val="single" w:sz="4" w:space="0" w:color="auto"/>
              <w:bottom w:val="single" w:sz="4" w:space="0" w:color="auto"/>
              <w:right w:val="single" w:sz="4" w:space="0" w:color="auto"/>
            </w:tcBorders>
            <w:vAlign w:val="center"/>
            <w:hideMark/>
          </w:tcPr>
          <w:p w14:paraId="4FD45E02" w14:textId="77777777" w:rsidR="00300C72" w:rsidRPr="00300C72" w:rsidRDefault="00300C72" w:rsidP="00BC63FC">
            <w:pPr>
              <w:ind w:left="-57" w:right="-57"/>
              <w:jc w:val="center"/>
              <w:rPr>
                <w:rFonts w:asciiTheme="minorBidi" w:hAnsiTheme="minorBidi"/>
                <w:sz w:val="20"/>
                <w:szCs w:val="20"/>
              </w:rPr>
            </w:pPr>
            <w:r w:rsidRPr="00300C72">
              <w:rPr>
                <w:rFonts w:asciiTheme="minorBidi" w:hAnsiTheme="minorBidi"/>
                <w:sz w:val="20"/>
                <w:szCs w:val="20"/>
              </w:rPr>
              <w:t>3</w:t>
            </w: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21274513" w14:textId="77777777" w:rsidR="00300C72" w:rsidRPr="00300C72" w:rsidRDefault="00300C72" w:rsidP="00BC63FC">
            <w:pPr>
              <w:ind w:left="-57" w:right="-57"/>
              <w:jc w:val="center"/>
              <w:rPr>
                <w:rFonts w:asciiTheme="minorBidi" w:hAnsiTheme="minorBidi"/>
                <w:sz w:val="20"/>
                <w:szCs w:val="20"/>
              </w:rPr>
            </w:pPr>
            <w:r w:rsidRPr="00300C72">
              <w:rPr>
                <w:rFonts w:asciiTheme="minorBidi" w:hAnsiTheme="minorBidi"/>
                <w:sz w:val="20"/>
                <w:szCs w:val="20"/>
              </w:rPr>
              <w:t>2</w:t>
            </w:r>
          </w:p>
        </w:tc>
        <w:tc>
          <w:tcPr>
            <w:tcW w:w="2551" w:type="dxa"/>
            <w:tcBorders>
              <w:top w:val="single" w:sz="4" w:space="0" w:color="auto"/>
              <w:left w:val="single" w:sz="4" w:space="0" w:color="auto"/>
              <w:bottom w:val="single" w:sz="4" w:space="0" w:color="auto"/>
              <w:right w:val="single" w:sz="4" w:space="0" w:color="auto"/>
            </w:tcBorders>
            <w:vAlign w:val="center"/>
          </w:tcPr>
          <w:p w14:paraId="7A91B547" w14:textId="77777777" w:rsidR="00300C72" w:rsidRPr="00300C72" w:rsidRDefault="00300C72" w:rsidP="00BC63FC">
            <w:pPr>
              <w:ind w:left="-57" w:right="-57"/>
              <w:jc w:val="center"/>
              <w:rPr>
                <w:rFonts w:asciiTheme="minorBidi" w:hAnsiTheme="minorBidi"/>
                <w:sz w:val="20"/>
                <w:szCs w:val="20"/>
                <w:lang w:eastAsia="lt-LT"/>
              </w:rPr>
            </w:pPr>
          </w:p>
          <w:p w14:paraId="42E45AA8" w14:textId="77777777" w:rsidR="00300C72" w:rsidRPr="00300C72" w:rsidRDefault="00300C72" w:rsidP="00BC63FC">
            <w:pPr>
              <w:ind w:left="-57" w:right="-57"/>
              <w:jc w:val="center"/>
              <w:rPr>
                <w:rFonts w:asciiTheme="minorBidi" w:hAnsiTheme="minorBidi"/>
                <w:sz w:val="20"/>
                <w:szCs w:val="20"/>
                <w:lang w:eastAsia="lt-LT"/>
              </w:rPr>
            </w:pPr>
            <w:r w:rsidRPr="00300C72">
              <w:rPr>
                <w:rFonts w:asciiTheme="minorBidi" w:hAnsiTheme="minorBidi"/>
                <w:sz w:val="20"/>
                <w:szCs w:val="20"/>
              </w:rPr>
              <w:t>2</w:t>
            </w:r>
          </w:p>
        </w:tc>
      </w:tr>
      <w:tr w:rsidR="00300C72" w:rsidRPr="00300C72" w14:paraId="6220DE06" w14:textId="77777777" w:rsidTr="00300C72">
        <w:tc>
          <w:tcPr>
            <w:tcW w:w="421" w:type="dxa"/>
            <w:tcBorders>
              <w:top w:val="single" w:sz="4" w:space="0" w:color="auto"/>
              <w:left w:val="single" w:sz="4" w:space="0" w:color="auto"/>
              <w:bottom w:val="single" w:sz="4" w:space="0" w:color="auto"/>
              <w:right w:val="single" w:sz="4" w:space="0" w:color="auto"/>
            </w:tcBorders>
            <w:vAlign w:val="center"/>
            <w:hideMark/>
          </w:tcPr>
          <w:p w14:paraId="5D06E70C" w14:textId="77777777" w:rsidR="00300C72" w:rsidRPr="00300C72" w:rsidRDefault="00300C72" w:rsidP="00BC63FC">
            <w:pPr>
              <w:ind w:left="-57" w:right="-57"/>
              <w:jc w:val="center"/>
              <w:rPr>
                <w:rFonts w:asciiTheme="minorBidi" w:hAnsiTheme="minorBidi"/>
                <w:sz w:val="20"/>
                <w:szCs w:val="20"/>
                <w:lang w:eastAsia="lt-LT"/>
              </w:rPr>
            </w:pPr>
            <w:r w:rsidRPr="00300C72">
              <w:rPr>
                <w:rFonts w:asciiTheme="minorBidi" w:hAnsiTheme="minorBidi"/>
                <w:sz w:val="20"/>
                <w:szCs w:val="20"/>
                <w:lang w:eastAsia="lt-LT"/>
              </w:rPr>
              <w:t>2.</w:t>
            </w:r>
          </w:p>
        </w:tc>
        <w:tc>
          <w:tcPr>
            <w:tcW w:w="2974" w:type="dxa"/>
            <w:tcBorders>
              <w:top w:val="single" w:sz="4" w:space="0" w:color="auto"/>
              <w:left w:val="single" w:sz="4" w:space="0" w:color="auto"/>
              <w:bottom w:val="single" w:sz="4" w:space="0" w:color="auto"/>
              <w:right w:val="single" w:sz="4" w:space="0" w:color="auto"/>
            </w:tcBorders>
          </w:tcPr>
          <w:p w14:paraId="6CDA9A7D" w14:textId="77777777" w:rsidR="00300C72" w:rsidRPr="00300C72" w:rsidRDefault="00300C72" w:rsidP="00BC63FC">
            <w:pPr>
              <w:ind w:left="-57" w:right="-57"/>
              <w:rPr>
                <w:rFonts w:asciiTheme="minorBidi" w:hAnsiTheme="minorBidi"/>
                <w:sz w:val="20"/>
                <w:szCs w:val="20"/>
                <w:lang w:eastAsia="lt-LT"/>
              </w:rPr>
            </w:pPr>
            <w:r w:rsidRPr="00300C72">
              <w:rPr>
                <w:rFonts w:asciiTheme="minorBidi" w:hAnsiTheme="minorBidi"/>
                <w:sz w:val="20"/>
                <w:szCs w:val="20"/>
              </w:rPr>
              <w:t>Geležinkelių infrastruktūros priežiūrai skirti savivarčiai vagonai</w:t>
            </w:r>
          </w:p>
        </w:tc>
        <w:tc>
          <w:tcPr>
            <w:tcW w:w="1703" w:type="dxa"/>
            <w:tcBorders>
              <w:top w:val="single" w:sz="4" w:space="0" w:color="auto"/>
              <w:left w:val="single" w:sz="4" w:space="0" w:color="auto"/>
              <w:bottom w:val="single" w:sz="4" w:space="0" w:color="auto"/>
              <w:right w:val="single" w:sz="4" w:space="0" w:color="auto"/>
            </w:tcBorders>
            <w:vAlign w:val="center"/>
          </w:tcPr>
          <w:p w14:paraId="1965932A" w14:textId="77777777" w:rsidR="00300C72" w:rsidRPr="00300C72" w:rsidRDefault="00300C72" w:rsidP="00BC63FC">
            <w:pPr>
              <w:ind w:left="-57" w:right="-57"/>
              <w:jc w:val="center"/>
              <w:rPr>
                <w:rFonts w:asciiTheme="minorBidi" w:hAnsiTheme="minorBidi"/>
                <w:sz w:val="20"/>
                <w:szCs w:val="20"/>
              </w:rPr>
            </w:pPr>
            <w:r w:rsidRPr="00300C72">
              <w:rPr>
                <w:rFonts w:asciiTheme="minorBidi" w:hAnsiTheme="minorBidi"/>
                <w:sz w:val="20"/>
                <w:szCs w:val="20"/>
              </w:rPr>
              <w:t>3</w:t>
            </w:r>
          </w:p>
        </w:tc>
        <w:tc>
          <w:tcPr>
            <w:tcW w:w="2694" w:type="dxa"/>
            <w:gridSpan w:val="2"/>
            <w:tcBorders>
              <w:top w:val="single" w:sz="4" w:space="0" w:color="auto"/>
              <w:left w:val="single" w:sz="4" w:space="0" w:color="auto"/>
              <w:bottom w:val="single" w:sz="4" w:space="0" w:color="auto"/>
              <w:right w:val="single" w:sz="4" w:space="0" w:color="auto"/>
            </w:tcBorders>
            <w:vAlign w:val="center"/>
          </w:tcPr>
          <w:p w14:paraId="68CB7F82" w14:textId="77777777" w:rsidR="00300C72" w:rsidRPr="00300C72" w:rsidRDefault="00300C72" w:rsidP="00BC63FC">
            <w:pPr>
              <w:ind w:left="-57" w:right="-57"/>
              <w:jc w:val="center"/>
              <w:rPr>
                <w:rFonts w:asciiTheme="minorBidi" w:hAnsiTheme="minorBidi"/>
                <w:sz w:val="20"/>
                <w:szCs w:val="20"/>
              </w:rPr>
            </w:pPr>
            <w:r w:rsidRPr="00300C72">
              <w:rPr>
                <w:rFonts w:asciiTheme="minorBidi" w:hAnsiTheme="minorBidi"/>
                <w:sz w:val="20"/>
                <w:szCs w:val="20"/>
              </w:rPr>
              <w:t>2</w:t>
            </w:r>
          </w:p>
        </w:tc>
        <w:tc>
          <w:tcPr>
            <w:tcW w:w="2551" w:type="dxa"/>
            <w:tcBorders>
              <w:top w:val="single" w:sz="4" w:space="0" w:color="auto"/>
              <w:left w:val="single" w:sz="4" w:space="0" w:color="auto"/>
              <w:bottom w:val="single" w:sz="4" w:space="0" w:color="auto"/>
              <w:right w:val="single" w:sz="4" w:space="0" w:color="auto"/>
            </w:tcBorders>
            <w:vAlign w:val="center"/>
          </w:tcPr>
          <w:p w14:paraId="61E7827B" w14:textId="77777777" w:rsidR="00300C72" w:rsidRPr="00300C72" w:rsidRDefault="00300C72" w:rsidP="00BC63FC">
            <w:pPr>
              <w:ind w:left="-57" w:right="-57"/>
              <w:jc w:val="center"/>
              <w:rPr>
                <w:rFonts w:asciiTheme="minorBidi" w:hAnsiTheme="minorBidi"/>
                <w:sz w:val="20"/>
                <w:szCs w:val="20"/>
              </w:rPr>
            </w:pPr>
          </w:p>
          <w:p w14:paraId="098583E0" w14:textId="77777777" w:rsidR="00300C72" w:rsidRPr="00300C72" w:rsidRDefault="00300C72" w:rsidP="00BC63FC">
            <w:pPr>
              <w:ind w:left="-57" w:right="-57"/>
              <w:jc w:val="center"/>
              <w:rPr>
                <w:rFonts w:asciiTheme="minorBidi" w:hAnsiTheme="minorBidi"/>
                <w:sz w:val="20"/>
                <w:szCs w:val="20"/>
                <w:lang w:eastAsia="lt-LT"/>
              </w:rPr>
            </w:pPr>
            <w:r w:rsidRPr="00300C72">
              <w:rPr>
                <w:rFonts w:asciiTheme="minorBidi" w:hAnsiTheme="minorBidi"/>
                <w:sz w:val="20"/>
                <w:szCs w:val="20"/>
                <w:lang w:eastAsia="lt-LT"/>
              </w:rPr>
              <w:t>2</w:t>
            </w:r>
          </w:p>
        </w:tc>
      </w:tr>
      <w:tr w:rsidR="00300C72" w:rsidRPr="00300C72" w14:paraId="658D6342" w14:textId="77777777" w:rsidTr="00300C72">
        <w:tc>
          <w:tcPr>
            <w:tcW w:w="421" w:type="dxa"/>
            <w:tcBorders>
              <w:top w:val="single" w:sz="4" w:space="0" w:color="auto"/>
              <w:left w:val="single" w:sz="4" w:space="0" w:color="auto"/>
              <w:bottom w:val="single" w:sz="4" w:space="0" w:color="auto"/>
              <w:right w:val="single" w:sz="4" w:space="0" w:color="auto"/>
            </w:tcBorders>
            <w:vAlign w:val="center"/>
          </w:tcPr>
          <w:p w14:paraId="21F2681E" w14:textId="77777777" w:rsidR="00300C72" w:rsidRPr="00300C72" w:rsidRDefault="00300C72" w:rsidP="00BC63FC">
            <w:pPr>
              <w:ind w:left="-57" w:right="-57"/>
              <w:jc w:val="center"/>
              <w:rPr>
                <w:rFonts w:asciiTheme="minorBidi" w:hAnsiTheme="minorBidi"/>
                <w:sz w:val="20"/>
                <w:szCs w:val="20"/>
                <w:lang w:eastAsia="lt-LT"/>
              </w:rPr>
            </w:pPr>
            <w:r w:rsidRPr="00300C72">
              <w:rPr>
                <w:rFonts w:asciiTheme="minorBidi" w:hAnsiTheme="minorBidi"/>
                <w:sz w:val="20"/>
                <w:szCs w:val="20"/>
                <w:lang w:eastAsia="lt-LT"/>
              </w:rPr>
              <w:t>3.</w:t>
            </w:r>
          </w:p>
        </w:tc>
        <w:tc>
          <w:tcPr>
            <w:tcW w:w="2974" w:type="dxa"/>
            <w:tcBorders>
              <w:top w:val="single" w:sz="4" w:space="0" w:color="auto"/>
              <w:left w:val="single" w:sz="4" w:space="0" w:color="auto"/>
              <w:bottom w:val="single" w:sz="4" w:space="0" w:color="auto"/>
              <w:right w:val="single" w:sz="4" w:space="0" w:color="auto"/>
            </w:tcBorders>
          </w:tcPr>
          <w:p w14:paraId="6B911BDD" w14:textId="77777777" w:rsidR="00300C72" w:rsidRPr="00300C72" w:rsidRDefault="00300C72" w:rsidP="00BC63FC">
            <w:pPr>
              <w:ind w:left="-57" w:right="-57"/>
              <w:rPr>
                <w:rFonts w:asciiTheme="minorBidi" w:hAnsiTheme="minorBidi"/>
                <w:sz w:val="20"/>
                <w:szCs w:val="20"/>
                <w:lang w:eastAsia="lt-LT"/>
              </w:rPr>
            </w:pPr>
            <w:r w:rsidRPr="00300C72">
              <w:rPr>
                <w:rFonts w:asciiTheme="minorBidi" w:hAnsiTheme="minorBidi"/>
                <w:sz w:val="20"/>
                <w:szCs w:val="20"/>
              </w:rPr>
              <w:t>Geležinkelių infrastruktūros priežiūrai skirti dozuojamieji biraliniai  vagonai</w:t>
            </w:r>
          </w:p>
        </w:tc>
        <w:tc>
          <w:tcPr>
            <w:tcW w:w="1703" w:type="dxa"/>
            <w:tcBorders>
              <w:top w:val="single" w:sz="4" w:space="0" w:color="auto"/>
              <w:left w:val="single" w:sz="4" w:space="0" w:color="auto"/>
              <w:bottom w:val="single" w:sz="4" w:space="0" w:color="auto"/>
              <w:right w:val="single" w:sz="4" w:space="0" w:color="auto"/>
            </w:tcBorders>
            <w:vAlign w:val="center"/>
          </w:tcPr>
          <w:p w14:paraId="38E6ECBD" w14:textId="77777777" w:rsidR="00300C72" w:rsidRPr="00300C72" w:rsidRDefault="00300C72" w:rsidP="00BC63FC">
            <w:pPr>
              <w:ind w:left="-57" w:right="-57"/>
              <w:jc w:val="center"/>
              <w:rPr>
                <w:rFonts w:asciiTheme="minorBidi" w:hAnsiTheme="minorBidi"/>
                <w:sz w:val="20"/>
                <w:szCs w:val="20"/>
              </w:rPr>
            </w:pPr>
            <w:r w:rsidRPr="00300C72">
              <w:rPr>
                <w:rFonts w:asciiTheme="minorBidi" w:hAnsiTheme="minorBidi"/>
                <w:sz w:val="20"/>
                <w:szCs w:val="20"/>
              </w:rPr>
              <w:t>3</w:t>
            </w:r>
          </w:p>
        </w:tc>
        <w:tc>
          <w:tcPr>
            <w:tcW w:w="2694" w:type="dxa"/>
            <w:gridSpan w:val="2"/>
            <w:tcBorders>
              <w:top w:val="single" w:sz="4" w:space="0" w:color="auto"/>
              <w:left w:val="single" w:sz="4" w:space="0" w:color="auto"/>
              <w:bottom w:val="single" w:sz="4" w:space="0" w:color="auto"/>
              <w:right w:val="single" w:sz="4" w:space="0" w:color="auto"/>
            </w:tcBorders>
            <w:vAlign w:val="center"/>
          </w:tcPr>
          <w:p w14:paraId="0E14E774" w14:textId="77777777" w:rsidR="00300C72" w:rsidRPr="00300C72" w:rsidRDefault="00300C72" w:rsidP="00BC63FC">
            <w:pPr>
              <w:ind w:left="-57" w:right="-57"/>
              <w:jc w:val="center"/>
              <w:rPr>
                <w:rFonts w:asciiTheme="minorBidi" w:hAnsiTheme="minorBidi"/>
                <w:sz w:val="20"/>
                <w:szCs w:val="20"/>
              </w:rPr>
            </w:pPr>
            <w:r w:rsidRPr="00300C72">
              <w:rPr>
                <w:rFonts w:asciiTheme="minorBidi" w:hAnsiTheme="minorBidi"/>
                <w:sz w:val="20"/>
                <w:szCs w:val="20"/>
              </w:rPr>
              <w:t>2</w:t>
            </w:r>
          </w:p>
        </w:tc>
        <w:tc>
          <w:tcPr>
            <w:tcW w:w="2551" w:type="dxa"/>
            <w:tcBorders>
              <w:top w:val="single" w:sz="4" w:space="0" w:color="auto"/>
              <w:left w:val="single" w:sz="4" w:space="0" w:color="auto"/>
              <w:bottom w:val="single" w:sz="4" w:space="0" w:color="auto"/>
              <w:right w:val="single" w:sz="4" w:space="0" w:color="auto"/>
            </w:tcBorders>
            <w:vAlign w:val="center"/>
          </w:tcPr>
          <w:p w14:paraId="530009FB" w14:textId="77777777" w:rsidR="00300C72" w:rsidRPr="00300C72" w:rsidRDefault="00300C72" w:rsidP="00BC63FC">
            <w:pPr>
              <w:ind w:left="-57" w:right="-57"/>
              <w:jc w:val="center"/>
              <w:rPr>
                <w:rFonts w:asciiTheme="minorBidi" w:hAnsiTheme="minorBidi"/>
                <w:sz w:val="20"/>
                <w:szCs w:val="20"/>
              </w:rPr>
            </w:pPr>
          </w:p>
          <w:p w14:paraId="438BCEE8" w14:textId="77777777" w:rsidR="00300C72" w:rsidRPr="00300C72" w:rsidRDefault="00300C72" w:rsidP="00BC63FC">
            <w:pPr>
              <w:ind w:left="-57" w:right="-57"/>
              <w:jc w:val="center"/>
              <w:rPr>
                <w:rFonts w:asciiTheme="minorBidi" w:hAnsiTheme="minorBidi"/>
                <w:sz w:val="20"/>
                <w:szCs w:val="20"/>
                <w:lang w:eastAsia="lt-LT"/>
              </w:rPr>
            </w:pPr>
            <w:r w:rsidRPr="00300C72">
              <w:rPr>
                <w:rFonts w:asciiTheme="minorBidi" w:hAnsiTheme="minorBidi"/>
                <w:sz w:val="20"/>
                <w:szCs w:val="20"/>
                <w:lang w:eastAsia="lt-LT"/>
              </w:rPr>
              <w:t>2</w:t>
            </w:r>
          </w:p>
        </w:tc>
      </w:tr>
      <w:tr w:rsidR="00300C72" w:rsidRPr="00300C72" w14:paraId="63194940" w14:textId="77777777" w:rsidTr="00300C72">
        <w:tc>
          <w:tcPr>
            <w:tcW w:w="421" w:type="dxa"/>
            <w:tcBorders>
              <w:top w:val="single" w:sz="4" w:space="0" w:color="auto"/>
              <w:left w:val="single" w:sz="4" w:space="0" w:color="auto"/>
              <w:bottom w:val="single" w:sz="4" w:space="0" w:color="auto"/>
              <w:right w:val="single" w:sz="4" w:space="0" w:color="auto"/>
            </w:tcBorders>
            <w:vAlign w:val="center"/>
          </w:tcPr>
          <w:p w14:paraId="7C25D807" w14:textId="77777777" w:rsidR="00300C72" w:rsidRPr="00300C72" w:rsidRDefault="00300C72" w:rsidP="00BC63FC">
            <w:pPr>
              <w:ind w:left="-57" w:right="-57"/>
              <w:jc w:val="center"/>
              <w:rPr>
                <w:rFonts w:asciiTheme="minorBidi" w:hAnsiTheme="minorBidi"/>
                <w:sz w:val="20"/>
                <w:szCs w:val="20"/>
                <w:lang w:eastAsia="lt-LT"/>
              </w:rPr>
            </w:pPr>
            <w:r w:rsidRPr="00300C72">
              <w:rPr>
                <w:rFonts w:asciiTheme="minorBidi" w:hAnsiTheme="minorBidi"/>
                <w:sz w:val="20"/>
                <w:szCs w:val="20"/>
                <w:lang w:eastAsia="lt-LT"/>
              </w:rPr>
              <w:t>4.</w:t>
            </w:r>
          </w:p>
        </w:tc>
        <w:tc>
          <w:tcPr>
            <w:tcW w:w="2974" w:type="dxa"/>
            <w:tcBorders>
              <w:top w:val="single" w:sz="4" w:space="0" w:color="auto"/>
              <w:left w:val="single" w:sz="4" w:space="0" w:color="auto"/>
              <w:bottom w:val="single" w:sz="4" w:space="0" w:color="auto"/>
              <w:right w:val="single" w:sz="4" w:space="0" w:color="auto"/>
            </w:tcBorders>
          </w:tcPr>
          <w:p w14:paraId="52DD8AD0" w14:textId="77777777" w:rsidR="00300C72" w:rsidRPr="00300C72" w:rsidRDefault="00300C72" w:rsidP="00BC63FC">
            <w:pPr>
              <w:ind w:left="-57" w:right="-57"/>
              <w:rPr>
                <w:rFonts w:asciiTheme="minorBidi" w:hAnsiTheme="minorBidi"/>
                <w:sz w:val="20"/>
                <w:szCs w:val="20"/>
                <w:lang w:eastAsia="lt-LT"/>
              </w:rPr>
            </w:pPr>
            <w:r w:rsidRPr="00300C72">
              <w:rPr>
                <w:rFonts w:asciiTheme="minorBidi" w:hAnsiTheme="minorBidi"/>
                <w:sz w:val="20"/>
                <w:szCs w:val="20"/>
              </w:rPr>
              <w:t>Geležinkelių infrastruktūros priežiūrai skirti refrižeratoriniai  vagonai</w:t>
            </w:r>
          </w:p>
        </w:tc>
        <w:tc>
          <w:tcPr>
            <w:tcW w:w="1703" w:type="dxa"/>
            <w:tcBorders>
              <w:top w:val="single" w:sz="4" w:space="0" w:color="auto"/>
              <w:left w:val="single" w:sz="4" w:space="0" w:color="auto"/>
              <w:bottom w:val="single" w:sz="4" w:space="0" w:color="auto"/>
              <w:right w:val="single" w:sz="4" w:space="0" w:color="auto"/>
            </w:tcBorders>
            <w:vAlign w:val="center"/>
          </w:tcPr>
          <w:p w14:paraId="18233A96" w14:textId="77777777" w:rsidR="00300C72" w:rsidRPr="00300C72" w:rsidRDefault="00300C72" w:rsidP="00BC63FC">
            <w:pPr>
              <w:ind w:left="-57" w:right="-57"/>
              <w:jc w:val="center"/>
              <w:rPr>
                <w:rFonts w:asciiTheme="minorBidi" w:hAnsiTheme="minorBidi"/>
                <w:sz w:val="20"/>
                <w:szCs w:val="20"/>
              </w:rPr>
            </w:pPr>
            <w:r w:rsidRPr="00300C72">
              <w:rPr>
                <w:rFonts w:asciiTheme="minorBidi" w:hAnsiTheme="minorBidi"/>
                <w:sz w:val="20"/>
                <w:szCs w:val="20"/>
              </w:rPr>
              <w:t>3</w:t>
            </w:r>
          </w:p>
        </w:tc>
        <w:tc>
          <w:tcPr>
            <w:tcW w:w="2694" w:type="dxa"/>
            <w:gridSpan w:val="2"/>
            <w:tcBorders>
              <w:top w:val="single" w:sz="4" w:space="0" w:color="auto"/>
              <w:left w:val="single" w:sz="4" w:space="0" w:color="auto"/>
              <w:bottom w:val="single" w:sz="4" w:space="0" w:color="auto"/>
              <w:right w:val="single" w:sz="4" w:space="0" w:color="auto"/>
            </w:tcBorders>
            <w:vAlign w:val="center"/>
          </w:tcPr>
          <w:p w14:paraId="1A8B4AFC" w14:textId="77777777" w:rsidR="00300C72" w:rsidRPr="00300C72" w:rsidRDefault="00300C72" w:rsidP="00BC63FC">
            <w:pPr>
              <w:ind w:left="-57" w:right="-57"/>
              <w:jc w:val="center"/>
              <w:rPr>
                <w:rFonts w:asciiTheme="minorBidi" w:hAnsiTheme="minorBidi"/>
                <w:sz w:val="20"/>
                <w:szCs w:val="20"/>
              </w:rPr>
            </w:pPr>
            <w:r w:rsidRPr="00300C72">
              <w:rPr>
                <w:rFonts w:asciiTheme="minorBidi" w:hAnsiTheme="minorBidi"/>
                <w:sz w:val="20"/>
                <w:szCs w:val="20"/>
              </w:rPr>
              <w:t>2,5</w:t>
            </w:r>
          </w:p>
        </w:tc>
        <w:tc>
          <w:tcPr>
            <w:tcW w:w="2551" w:type="dxa"/>
            <w:tcBorders>
              <w:top w:val="single" w:sz="4" w:space="0" w:color="auto"/>
              <w:left w:val="single" w:sz="4" w:space="0" w:color="auto"/>
              <w:bottom w:val="single" w:sz="4" w:space="0" w:color="auto"/>
              <w:right w:val="single" w:sz="4" w:space="0" w:color="auto"/>
            </w:tcBorders>
            <w:vAlign w:val="center"/>
          </w:tcPr>
          <w:p w14:paraId="6CC86BC1" w14:textId="77777777" w:rsidR="00300C72" w:rsidRPr="00300C72" w:rsidRDefault="00300C72" w:rsidP="00BC63FC">
            <w:pPr>
              <w:ind w:left="-57" w:right="-57"/>
              <w:jc w:val="center"/>
              <w:rPr>
                <w:rFonts w:asciiTheme="minorBidi" w:hAnsiTheme="minorBidi"/>
                <w:sz w:val="20"/>
                <w:szCs w:val="20"/>
              </w:rPr>
            </w:pPr>
          </w:p>
          <w:p w14:paraId="5FDAAC85" w14:textId="77777777" w:rsidR="00300C72" w:rsidRPr="00300C72" w:rsidRDefault="00300C72" w:rsidP="00BC63FC">
            <w:pPr>
              <w:ind w:left="-57" w:right="-57"/>
              <w:jc w:val="center"/>
              <w:rPr>
                <w:rFonts w:asciiTheme="minorBidi" w:hAnsiTheme="minorBidi"/>
                <w:sz w:val="20"/>
                <w:szCs w:val="20"/>
                <w:lang w:eastAsia="lt-LT"/>
              </w:rPr>
            </w:pPr>
            <w:r w:rsidRPr="00300C72">
              <w:rPr>
                <w:rFonts w:asciiTheme="minorBidi" w:hAnsiTheme="minorBidi"/>
                <w:sz w:val="20"/>
                <w:szCs w:val="20"/>
                <w:lang w:eastAsia="lt-LT"/>
              </w:rPr>
              <w:t>2,5</w:t>
            </w:r>
          </w:p>
        </w:tc>
      </w:tr>
      <w:tr w:rsidR="00300C72" w:rsidRPr="00300C72" w14:paraId="217B755A" w14:textId="77777777" w:rsidTr="00300C72">
        <w:tc>
          <w:tcPr>
            <w:tcW w:w="421" w:type="dxa"/>
            <w:tcBorders>
              <w:top w:val="single" w:sz="4" w:space="0" w:color="auto"/>
              <w:left w:val="single" w:sz="4" w:space="0" w:color="auto"/>
              <w:bottom w:val="single" w:sz="4" w:space="0" w:color="auto"/>
              <w:right w:val="single" w:sz="4" w:space="0" w:color="auto"/>
            </w:tcBorders>
            <w:vAlign w:val="center"/>
          </w:tcPr>
          <w:p w14:paraId="5C1BFB68" w14:textId="77777777" w:rsidR="00300C72" w:rsidRPr="00300C72" w:rsidRDefault="00300C72" w:rsidP="00BC63FC">
            <w:pPr>
              <w:ind w:left="-57" w:right="-57"/>
              <w:jc w:val="center"/>
              <w:rPr>
                <w:rFonts w:asciiTheme="minorBidi" w:hAnsiTheme="minorBidi"/>
                <w:sz w:val="20"/>
                <w:szCs w:val="20"/>
                <w:lang w:eastAsia="lt-LT"/>
              </w:rPr>
            </w:pPr>
            <w:r w:rsidRPr="00300C72">
              <w:rPr>
                <w:rFonts w:asciiTheme="minorBidi" w:hAnsiTheme="minorBidi"/>
                <w:sz w:val="20"/>
                <w:szCs w:val="20"/>
                <w:lang w:eastAsia="lt-LT"/>
              </w:rPr>
              <w:t>5.</w:t>
            </w:r>
          </w:p>
        </w:tc>
        <w:tc>
          <w:tcPr>
            <w:tcW w:w="2974" w:type="dxa"/>
            <w:tcBorders>
              <w:top w:val="single" w:sz="4" w:space="0" w:color="auto"/>
              <w:left w:val="single" w:sz="4" w:space="0" w:color="auto"/>
              <w:bottom w:val="single" w:sz="4" w:space="0" w:color="auto"/>
              <w:right w:val="single" w:sz="4" w:space="0" w:color="auto"/>
            </w:tcBorders>
          </w:tcPr>
          <w:p w14:paraId="3888B8D9" w14:textId="77777777" w:rsidR="00300C72" w:rsidRPr="00300C72" w:rsidRDefault="00300C72" w:rsidP="00BC63FC">
            <w:pPr>
              <w:ind w:left="-57" w:right="-57"/>
              <w:rPr>
                <w:rFonts w:asciiTheme="minorBidi" w:hAnsiTheme="minorBidi"/>
                <w:sz w:val="20"/>
                <w:szCs w:val="20"/>
                <w:lang w:eastAsia="lt-LT"/>
              </w:rPr>
            </w:pPr>
            <w:r w:rsidRPr="00300C72">
              <w:rPr>
                <w:rFonts w:asciiTheme="minorBidi" w:hAnsiTheme="minorBidi"/>
                <w:sz w:val="20"/>
                <w:szCs w:val="20"/>
              </w:rPr>
              <w:t>Geležinkelių infrastruktūros priežiūrai skirti transporteriniai vagonai</w:t>
            </w:r>
          </w:p>
        </w:tc>
        <w:tc>
          <w:tcPr>
            <w:tcW w:w="1703" w:type="dxa"/>
            <w:tcBorders>
              <w:top w:val="single" w:sz="4" w:space="0" w:color="auto"/>
              <w:left w:val="single" w:sz="4" w:space="0" w:color="auto"/>
              <w:bottom w:val="single" w:sz="4" w:space="0" w:color="auto"/>
              <w:right w:val="single" w:sz="4" w:space="0" w:color="auto"/>
            </w:tcBorders>
            <w:vAlign w:val="center"/>
          </w:tcPr>
          <w:p w14:paraId="70281E2B" w14:textId="77777777" w:rsidR="00300C72" w:rsidRPr="00300C72" w:rsidRDefault="00300C72" w:rsidP="00BC63FC">
            <w:pPr>
              <w:ind w:left="-57" w:right="-57"/>
              <w:jc w:val="center"/>
              <w:rPr>
                <w:rFonts w:asciiTheme="minorBidi" w:hAnsiTheme="minorBidi"/>
                <w:sz w:val="20"/>
                <w:szCs w:val="20"/>
              </w:rPr>
            </w:pPr>
            <w:r w:rsidRPr="00300C72">
              <w:rPr>
                <w:rFonts w:asciiTheme="minorBidi" w:hAnsiTheme="minorBidi"/>
                <w:sz w:val="20"/>
                <w:szCs w:val="20"/>
              </w:rPr>
              <w:t>3</w:t>
            </w:r>
          </w:p>
        </w:tc>
        <w:tc>
          <w:tcPr>
            <w:tcW w:w="2694" w:type="dxa"/>
            <w:gridSpan w:val="2"/>
            <w:tcBorders>
              <w:top w:val="single" w:sz="4" w:space="0" w:color="auto"/>
              <w:left w:val="single" w:sz="4" w:space="0" w:color="auto"/>
              <w:bottom w:val="single" w:sz="4" w:space="0" w:color="auto"/>
              <w:right w:val="single" w:sz="4" w:space="0" w:color="auto"/>
            </w:tcBorders>
            <w:vAlign w:val="center"/>
          </w:tcPr>
          <w:p w14:paraId="4E1A4072" w14:textId="77777777" w:rsidR="00300C72" w:rsidRPr="00300C72" w:rsidRDefault="00300C72" w:rsidP="00BC63FC">
            <w:pPr>
              <w:ind w:left="-57" w:right="-57"/>
              <w:jc w:val="center"/>
              <w:rPr>
                <w:rFonts w:asciiTheme="minorBidi" w:hAnsiTheme="minorBidi"/>
                <w:sz w:val="20"/>
                <w:szCs w:val="20"/>
              </w:rPr>
            </w:pPr>
            <w:r w:rsidRPr="00300C72">
              <w:rPr>
                <w:rFonts w:asciiTheme="minorBidi" w:hAnsiTheme="minorBidi"/>
                <w:sz w:val="20"/>
                <w:szCs w:val="20"/>
              </w:rPr>
              <w:t>3</w:t>
            </w:r>
          </w:p>
        </w:tc>
        <w:tc>
          <w:tcPr>
            <w:tcW w:w="2551" w:type="dxa"/>
            <w:tcBorders>
              <w:top w:val="single" w:sz="4" w:space="0" w:color="auto"/>
              <w:left w:val="single" w:sz="4" w:space="0" w:color="auto"/>
              <w:bottom w:val="single" w:sz="4" w:space="0" w:color="auto"/>
              <w:right w:val="single" w:sz="4" w:space="0" w:color="auto"/>
            </w:tcBorders>
            <w:vAlign w:val="center"/>
          </w:tcPr>
          <w:p w14:paraId="602733BF" w14:textId="77777777" w:rsidR="00300C72" w:rsidRPr="00300C72" w:rsidRDefault="00300C72" w:rsidP="00BC63FC">
            <w:pPr>
              <w:ind w:left="-57" w:right="-57"/>
              <w:jc w:val="center"/>
              <w:rPr>
                <w:rFonts w:asciiTheme="minorBidi" w:hAnsiTheme="minorBidi"/>
                <w:sz w:val="20"/>
                <w:szCs w:val="20"/>
              </w:rPr>
            </w:pPr>
          </w:p>
          <w:p w14:paraId="5AF91A86" w14:textId="77777777" w:rsidR="00300C72" w:rsidRPr="00300C72" w:rsidRDefault="00300C72" w:rsidP="00BC63FC">
            <w:pPr>
              <w:ind w:left="-57" w:right="-57"/>
              <w:jc w:val="center"/>
              <w:rPr>
                <w:rFonts w:asciiTheme="minorBidi" w:hAnsiTheme="minorBidi"/>
                <w:sz w:val="20"/>
                <w:szCs w:val="20"/>
                <w:lang w:eastAsia="lt-LT"/>
              </w:rPr>
            </w:pPr>
            <w:r w:rsidRPr="00300C72">
              <w:rPr>
                <w:rFonts w:asciiTheme="minorBidi" w:hAnsiTheme="minorBidi"/>
                <w:sz w:val="20"/>
                <w:szCs w:val="20"/>
                <w:lang w:eastAsia="lt-LT"/>
              </w:rPr>
              <w:t>3</w:t>
            </w:r>
          </w:p>
        </w:tc>
      </w:tr>
    </w:tbl>
    <w:p w14:paraId="1851BC0A" w14:textId="77777777" w:rsidR="00300C72" w:rsidRPr="00300C72" w:rsidRDefault="00300C72" w:rsidP="00300C72">
      <w:pPr>
        <w:pStyle w:val="Sraopastraipa"/>
        <w:spacing w:after="0" w:line="240" w:lineRule="auto"/>
        <w:ind w:left="-57" w:right="-57"/>
        <w:jc w:val="both"/>
        <w:rPr>
          <w:rFonts w:asciiTheme="minorBidi" w:hAnsiTheme="minorBidi"/>
          <w:noProof/>
          <w:color w:val="auto"/>
          <w:sz w:val="20"/>
          <w:szCs w:val="20"/>
          <w:lang w:val="lt-LT"/>
        </w:rPr>
      </w:pPr>
    </w:p>
    <w:p w14:paraId="12A783E8" w14:textId="77777777" w:rsidR="00300C72" w:rsidRPr="00300C72" w:rsidRDefault="00300C72" w:rsidP="00300C72">
      <w:pPr>
        <w:spacing w:after="0" w:line="276" w:lineRule="auto"/>
        <w:jc w:val="both"/>
        <w:rPr>
          <w:rFonts w:asciiTheme="minorBidi" w:hAnsiTheme="minorBidi"/>
          <w:sz w:val="20"/>
          <w:szCs w:val="20"/>
        </w:rPr>
      </w:pPr>
      <w:r w:rsidRPr="00300C72">
        <w:rPr>
          <w:rFonts w:asciiTheme="minorBidi" w:hAnsiTheme="minorBidi"/>
          <w:sz w:val="20"/>
          <w:szCs w:val="20"/>
        </w:rPr>
        <w:t>3.2. Dalys:</w:t>
      </w:r>
    </w:p>
    <w:p w14:paraId="3F7C1E91" w14:textId="77777777" w:rsidR="00300C72" w:rsidRPr="00300C72" w:rsidRDefault="00300C72" w:rsidP="00300C72">
      <w:pPr>
        <w:spacing w:after="0" w:line="276" w:lineRule="auto"/>
        <w:jc w:val="both"/>
        <w:rPr>
          <w:rFonts w:asciiTheme="minorBidi" w:eastAsia="Calibri" w:hAnsiTheme="minorBidi"/>
          <w:sz w:val="20"/>
          <w:szCs w:val="20"/>
        </w:rPr>
      </w:pPr>
      <w:r w:rsidRPr="00300C72">
        <w:rPr>
          <w:rFonts w:asciiTheme="minorBidi" w:hAnsiTheme="minorBidi"/>
          <w:sz w:val="20"/>
          <w:szCs w:val="20"/>
        </w:rPr>
        <w:t xml:space="preserve">3.2.1.Remonto paslaugų teikimui naudojamos naujos arba naudotos dalys (naudotų  dalių techninės charakteristikos neprieštarauja norminių dokumentų reikalavimams ir jų naudojimui nėra kitų apribojimų. </w:t>
      </w:r>
      <w:r w:rsidRPr="00300C72">
        <w:rPr>
          <w:rFonts w:asciiTheme="minorBidi" w:eastAsia="Calibri" w:hAnsiTheme="minorBidi"/>
          <w:iCs/>
          <w:sz w:val="20"/>
          <w:szCs w:val="20"/>
        </w:rPr>
        <w:t>U</w:t>
      </w:r>
      <w:r w:rsidRPr="00300C72">
        <w:rPr>
          <w:rFonts w:asciiTheme="minorBidi" w:hAnsiTheme="minorBidi"/>
          <w:iCs/>
          <w:sz w:val="20"/>
          <w:szCs w:val="20"/>
        </w:rPr>
        <w:t>žsakovui pareikalavus, Paslaugų teikėjas turi pateikti tai patvirtinančius dokumentus (patikros ar diagnostikos aktus su išvadomis).</w:t>
      </w:r>
      <w:r w:rsidRPr="00300C72">
        <w:rPr>
          <w:rFonts w:asciiTheme="minorBidi" w:eastAsia="Calibri" w:hAnsiTheme="minorBidi"/>
          <w:i/>
          <w:sz w:val="20"/>
          <w:szCs w:val="20"/>
        </w:rPr>
        <w:t xml:space="preserve"> </w:t>
      </w:r>
      <w:r w:rsidRPr="00300C72">
        <w:rPr>
          <w:rFonts w:asciiTheme="minorBidi" w:eastAsia="Calibri" w:hAnsiTheme="minorBidi"/>
          <w:sz w:val="20"/>
          <w:szCs w:val="20"/>
        </w:rPr>
        <w:t xml:space="preserve">Dalys turi turėti atitikties sertifikatą arba deklaracijas ir gamintojų kokybės sertifikatus. </w:t>
      </w:r>
    </w:p>
    <w:p w14:paraId="17AD7EDD" w14:textId="77777777" w:rsidR="00300C72" w:rsidRPr="00300C72" w:rsidRDefault="00300C72" w:rsidP="00300C72">
      <w:pPr>
        <w:spacing w:after="0" w:line="276" w:lineRule="auto"/>
        <w:jc w:val="both"/>
        <w:rPr>
          <w:rFonts w:asciiTheme="minorBidi" w:eastAsia="Calibri" w:hAnsiTheme="minorBidi"/>
          <w:sz w:val="20"/>
          <w:szCs w:val="20"/>
        </w:rPr>
      </w:pPr>
      <w:r w:rsidRPr="00300C72">
        <w:rPr>
          <w:rFonts w:asciiTheme="minorBidi" w:eastAsia="Calibri" w:hAnsiTheme="minorBidi"/>
          <w:sz w:val="20"/>
          <w:szCs w:val="20"/>
        </w:rPr>
        <w:t>3.2.2. Remonto paslaugos suteikimo metu naudojamos tik remonto ir/ar modernizavimo atlikimą reglamentuojančiuose dokumentuose nurodytos Dalys (jei tokios yra nurodytos).</w:t>
      </w:r>
    </w:p>
    <w:p w14:paraId="75E8A41F" w14:textId="77777777" w:rsidR="00300C72" w:rsidRPr="00300C72" w:rsidRDefault="00300C72" w:rsidP="00300C72">
      <w:pPr>
        <w:spacing w:after="0" w:line="276" w:lineRule="auto"/>
        <w:jc w:val="both"/>
        <w:rPr>
          <w:rFonts w:asciiTheme="minorBidi" w:hAnsiTheme="minorBidi"/>
          <w:sz w:val="20"/>
          <w:szCs w:val="20"/>
        </w:rPr>
      </w:pPr>
      <w:r w:rsidRPr="00300C72">
        <w:rPr>
          <w:rFonts w:asciiTheme="minorBidi" w:hAnsiTheme="minorBidi"/>
          <w:sz w:val="20"/>
          <w:szCs w:val="20"/>
        </w:rPr>
        <w:t>3.2.3.Sumontuotos į vagonus Dalys turi atitikti visiems reikalavimams ir neturi riboti šių riedmenų naudojimo</w:t>
      </w:r>
      <w:r w:rsidRPr="00300C72">
        <w:rPr>
          <w:rFonts w:asciiTheme="minorBidi" w:eastAsia="Times New Roman" w:hAnsiTheme="minorBidi"/>
          <w:bCs/>
          <w:sz w:val="20"/>
          <w:szCs w:val="20"/>
        </w:rPr>
        <w:t xml:space="preserve"> Lietuvos Respublikos</w:t>
      </w:r>
      <w:r w:rsidRPr="00300C72">
        <w:rPr>
          <w:rFonts w:asciiTheme="minorBidi" w:hAnsiTheme="minorBidi"/>
          <w:sz w:val="20"/>
          <w:szCs w:val="20"/>
        </w:rPr>
        <w:t xml:space="preserve"> susisiekime 1520 mm pločio vėžės geležinkeliuose.</w:t>
      </w:r>
    </w:p>
    <w:p w14:paraId="78ED302B" w14:textId="77777777" w:rsidR="00300C72" w:rsidRPr="00300C72" w:rsidRDefault="00300C72" w:rsidP="00300C72">
      <w:pPr>
        <w:pStyle w:val="Sraopastraipa"/>
        <w:spacing w:after="0" w:line="276" w:lineRule="auto"/>
        <w:ind w:left="0"/>
        <w:jc w:val="both"/>
        <w:rPr>
          <w:rFonts w:asciiTheme="minorBidi" w:hAnsiTheme="minorBidi"/>
          <w:color w:val="auto"/>
          <w:sz w:val="20"/>
          <w:szCs w:val="20"/>
          <w:lang w:val="lt-LT"/>
        </w:rPr>
      </w:pPr>
      <w:r w:rsidRPr="00300C72">
        <w:rPr>
          <w:rFonts w:asciiTheme="minorBidi" w:hAnsiTheme="minorBidi"/>
          <w:color w:val="auto"/>
          <w:sz w:val="20"/>
          <w:szCs w:val="20"/>
          <w:lang w:val="lt-LT"/>
        </w:rPr>
        <w:t>3.3. Remonto paslaugos teikiamos, Objektų perdavimas Remonto paslaugoms ir priėmimas po jų vykdomas Paslaugų teikėjo bazėje.</w:t>
      </w:r>
    </w:p>
    <w:p w14:paraId="3E5DEC04" w14:textId="77777777" w:rsidR="00300C72" w:rsidRPr="00300C72" w:rsidRDefault="00300C72" w:rsidP="00300C72">
      <w:pPr>
        <w:pStyle w:val="Sraopastraipa"/>
        <w:spacing w:after="0" w:line="276" w:lineRule="auto"/>
        <w:ind w:left="0"/>
        <w:jc w:val="both"/>
        <w:rPr>
          <w:rFonts w:asciiTheme="minorBidi" w:hAnsiTheme="minorBidi"/>
          <w:color w:val="auto"/>
          <w:sz w:val="20"/>
          <w:szCs w:val="20"/>
          <w:lang w:val="lt-LT"/>
        </w:rPr>
      </w:pPr>
      <w:r w:rsidRPr="00300C72">
        <w:rPr>
          <w:rFonts w:asciiTheme="minorBidi" w:hAnsiTheme="minorBidi"/>
          <w:color w:val="auto"/>
          <w:sz w:val="20"/>
          <w:szCs w:val="20"/>
          <w:lang w:val="lt-LT"/>
        </w:rPr>
        <w:t>3.4. Objektai į/iš Paslaugų teikėjo bazės Remonto paslaugoms suteikti ir po jų suteikimo transportuojami Užsakovo jėgomis ir sąskaita. Paslaugų teikėjas organizuoja remontui atvykusių riedmenų padavimą iš stoties Viešosios geležinkelio infrastruktūros kelių į depo kelius ir suremontuotų riedmenų padavimą iš depo kelių į geležinkelio stoties Viešosios geležinkelio infrastruktūros kelius.</w:t>
      </w:r>
    </w:p>
    <w:p w14:paraId="4E1BC38B" w14:textId="14C95563" w:rsidR="00300C72" w:rsidRPr="00300C72" w:rsidRDefault="00300C72" w:rsidP="00300C72">
      <w:pPr>
        <w:pStyle w:val="Sraopastraipa"/>
        <w:spacing w:after="0" w:line="276" w:lineRule="auto"/>
        <w:ind w:left="0"/>
        <w:jc w:val="both"/>
        <w:rPr>
          <w:rFonts w:asciiTheme="minorBidi" w:hAnsiTheme="minorBidi"/>
          <w:color w:val="auto"/>
          <w:sz w:val="20"/>
          <w:szCs w:val="20"/>
          <w:lang w:val="lt-LT"/>
        </w:rPr>
      </w:pPr>
      <w:r w:rsidRPr="00300C72">
        <w:rPr>
          <w:rFonts w:asciiTheme="minorBidi" w:hAnsiTheme="minorBidi"/>
          <w:color w:val="auto"/>
          <w:sz w:val="20"/>
          <w:szCs w:val="20"/>
          <w:lang w:val="lt-LT"/>
        </w:rPr>
        <w:t>3.5. Preliminarų einamųjų metų remonto paslaugų suteikimo grafiką ir jo patikslinimus Užsakovas pateikia Paslaugų teikėjui el. paštu per 10 (dešimt) darbo dienų po Sutarties įsigaliojimo.</w:t>
      </w:r>
      <w:bookmarkStart w:id="0" w:name="_Ref334680651"/>
      <w:bookmarkStart w:id="1" w:name="_Ref369152078"/>
      <w:r w:rsidRPr="00300C72">
        <w:rPr>
          <w:rFonts w:asciiTheme="minorBidi" w:hAnsiTheme="minorBidi"/>
          <w:color w:val="auto"/>
          <w:sz w:val="20"/>
          <w:szCs w:val="20"/>
          <w:lang w:val="lt-LT"/>
        </w:rPr>
        <w:t xml:space="preserve"> Kitų metų – per 10 (dešimt) darbo dienų nuo metų pradžios.</w:t>
      </w:r>
      <w:r>
        <w:rPr>
          <w:rFonts w:asciiTheme="minorBidi" w:hAnsiTheme="minorBidi"/>
          <w:color w:val="auto"/>
          <w:sz w:val="20"/>
          <w:szCs w:val="20"/>
          <w:lang w:val="lt-LT"/>
        </w:rPr>
        <w:t xml:space="preserve"> </w:t>
      </w:r>
      <w:r w:rsidRPr="00300C72">
        <w:rPr>
          <w:rFonts w:asciiTheme="minorBidi" w:hAnsiTheme="minorBidi"/>
          <w:color w:val="auto"/>
          <w:sz w:val="20"/>
          <w:szCs w:val="20"/>
          <w:lang w:val="lt-LT"/>
        </w:rPr>
        <w:t xml:space="preserve">Užsakovo atstovas iki paskutinės mėnesio savaitės penktadienio 12.00 val. el. paštu pateikia Paslaugų teikėjui Objektų pateikimo remontui paraišką, kurioje nurodo kitą mėnesį planuojamus remontuoti Objektus, jų skaičių, </w:t>
      </w:r>
      <w:bookmarkStart w:id="2" w:name="_Ref334680886"/>
      <w:bookmarkEnd w:id="0"/>
      <w:r w:rsidRPr="00300C72">
        <w:rPr>
          <w:rFonts w:asciiTheme="minorBidi" w:hAnsiTheme="minorBidi"/>
          <w:color w:val="auto"/>
          <w:sz w:val="20"/>
          <w:szCs w:val="20"/>
          <w:lang w:val="lt-LT"/>
        </w:rPr>
        <w:t>Remonto paslaugos rūšį.</w:t>
      </w:r>
    </w:p>
    <w:p w14:paraId="1A298231" w14:textId="442A528A" w:rsidR="00300C72" w:rsidRPr="00300C72" w:rsidRDefault="00300C72" w:rsidP="00300C72">
      <w:pPr>
        <w:pStyle w:val="Sraopastraipa"/>
        <w:spacing w:after="0" w:line="276" w:lineRule="auto"/>
        <w:ind w:left="0"/>
        <w:jc w:val="both"/>
        <w:rPr>
          <w:rFonts w:asciiTheme="minorBidi" w:hAnsiTheme="minorBidi"/>
          <w:color w:val="auto"/>
          <w:sz w:val="20"/>
          <w:szCs w:val="20"/>
          <w:lang w:val="lt-LT"/>
        </w:rPr>
      </w:pPr>
      <w:bookmarkStart w:id="3" w:name="_Ref369152545"/>
      <w:bookmarkEnd w:id="1"/>
      <w:bookmarkEnd w:id="2"/>
      <w:r w:rsidRPr="00300C72">
        <w:rPr>
          <w:rFonts w:asciiTheme="minorBidi" w:hAnsiTheme="minorBidi"/>
          <w:color w:val="auto"/>
          <w:sz w:val="20"/>
          <w:szCs w:val="20"/>
          <w:lang w:val="lt-LT"/>
        </w:rPr>
        <w:t xml:space="preserve">3.6. Remonto paslaugos trukmė skaičiuojama pagal šiame akte nurodytas datas ir laikus, kurie neturi prieštarauti šios techninės specifikacijos I dalies punkto 5 ir II dalies punkto </w:t>
      </w:r>
      <w:r w:rsidR="000D7B43">
        <w:rPr>
          <w:rFonts w:asciiTheme="minorBidi" w:hAnsiTheme="minorBidi"/>
          <w:color w:val="auto"/>
          <w:sz w:val="20"/>
          <w:szCs w:val="20"/>
          <w:lang w:val="lt-LT"/>
        </w:rPr>
        <w:t xml:space="preserve">6.2. </w:t>
      </w:r>
      <w:r w:rsidRPr="00300C72">
        <w:rPr>
          <w:rFonts w:asciiTheme="minorBidi" w:hAnsiTheme="minorBidi"/>
          <w:color w:val="auto"/>
          <w:sz w:val="20"/>
          <w:szCs w:val="20"/>
          <w:lang w:val="lt-LT"/>
        </w:rPr>
        <w:t xml:space="preserve">reikalavimams. </w:t>
      </w:r>
      <w:bookmarkEnd w:id="3"/>
      <w:r w:rsidRPr="00300C72">
        <w:rPr>
          <w:rFonts w:asciiTheme="minorBidi" w:hAnsiTheme="minorBidi"/>
          <w:color w:val="auto"/>
          <w:sz w:val="20"/>
          <w:szCs w:val="20"/>
          <w:lang w:val="lt-LT"/>
        </w:rPr>
        <w:t>Visi būtini Objekto patikrinimai, suteikus remonto paslaugas, turi būti Paslaugų teikėjo suteikti prieš Objekto perdavimą Užsakovo atstovui po remonto. Suderintą atliktų darbų aktą Paslaugų teikėjas pateikia po darbų atlikimo per 5 (penkias) darbo dienas kartu su grąžinamu riedmeniu; sąskaitą faktūrą per 5 (penkias) darbo dienas po riedmens grąžinimo.</w:t>
      </w:r>
    </w:p>
    <w:p w14:paraId="45744B59" w14:textId="77777777" w:rsidR="00300C72" w:rsidRPr="00300C72" w:rsidRDefault="00300C72" w:rsidP="00300C72">
      <w:pPr>
        <w:pStyle w:val="Sraopastraipa"/>
        <w:spacing w:after="0" w:line="276" w:lineRule="auto"/>
        <w:ind w:left="0"/>
        <w:jc w:val="both"/>
        <w:rPr>
          <w:rFonts w:asciiTheme="minorBidi" w:hAnsiTheme="minorBidi"/>
          <w:color w:val="auto"/>
          <w:sz w:val="20"/>
          <w:szCs w:val="20"/>
          <w:lang w:val="lt-LT"/>
        </w:rPr>
      </w:pPr>
      <w:bookmarkStart w:id="4" w:name="_Ref369152879"/>
      <w:r w:rsidRPr="00300C72">
        <w:rPr>
          <w:rFonts w:asciiTheme="minorBidi" w:hAnsiTheme="minorBidi"/>
          <w:color w:val="auto"/>
          <w:sz w:val="20"/>
          <w:szCs w:val="20"/>
          <w:lang w:val="lt-LT"/>
        </w:rPr>
        <w:t>3.7. Jeigu Užsakovas Objekto eksploatavimo metu garantiniu laikotarpiu aptinka Paslaugų teikėjo neatliktus darbus ar nepakeistas detales, tokie trūkumai įforminami ir atliekami ta pačia, kaip Garantinio remonto, tvarka.</w:t>
      </w:r>
      <w:bookmarkEnd w:id="4"/>
    </w:p>
    <w:p w14:paraId="197B5BFE" w14:textId="77777777" w:rsidR="00300C72" w:rsidRPr="00300C72" w:rsidRDefault="00300C72" w:rsidP="00300C72">
      <w:pPr>
        <w:pStyle w:val="Sraopastraipa"/>
        <w:spacing w:after="0" w:line="276" w:lineRule="auto"/>
        <w:ind w:left="0"/>
        <w:jc w:val="both"/>
        <w:rPr>
          <w:rFonts w:asciiTheme="minorBidi" w:hAnsiTheme="minorBidi"/>
          <w:color w:val="auto"/>
          <w:sz w:val="20"/>
          <w:szCs w:val="20"/>
          <w:lang w:val="lt-LT"/>
        </w:rPr>
      </w:pPr>
      <w:r w:rsidRPr="00300C72">
        <w:rPr>
          <w:rFonts w:asciiTheme="minorBidi" w:hAnsiTheme="minorBidi"/>
          <w:color w:val="auto"/>
          <w:sz w:val="20"/>
          <w:szCs w:val="20"/>
          <w:lang w:val="lt-LT"/>
        </w:rPr>
        <w:t>3.8. Reikalingos Remonto paslaugoms teikti eksploatacinės medžiagos įsigyjamos Paslaugų teikėjo jėgomis ir sąskaita. Paslaugų teikėjas atsako už tai, kad remonto metu naudos tokias pačias Eksploatacines medžiagas, kokios yra naudojamos perduotame Objekte, nebent Šalių atstovai susitartų kitaip.</w:t>
      </w:r>
    </w:p>
    <w:p w14:paraId="2C84DDC4" w14:textId="77777777" w:rsidR="00300C72" w:rsidRPr="00300C72" w:rsidRDefault="00300C72" w:rsidP="00300C72">
      <w:pPr>
        <w:pStyle w:val="Sraopastraipa"/>
        <w:spacing w:after="0" w:line="276" w:lineRule="auto"/>
        <w:ind w:left="0"/>
        <w:jc w:val="both"/>
        <w:rPr>
          <w:rFonts w:asciiTheme="minorBidi" w:hAnsiTheme="minorBidi"/>
          <w:noProof/>
          <w:color w:val="auto"/>
          <w:sz w:val="20"/>
          <w:szCs w:val="20"/>
          <w:lang w:val="lt-LT"/>
        </w:rPr>
      </w:pPr>
      <w:r w:rsidRPr="00300C72">
        <w:rPr>
          <w:rFonts w:asciiTheme="minorBidi" w:hAnsiTheme="minorBidi"/>
          <w:color w:val="auto"/>
          <w:sz w:val="20"/>
          <w:szCs w:val="20"/>
          <w:lang w:val="lt-LT"/>
        </w:rPr>
        <w:t>3.9. Remonto paslaugų suteikimo metu į Vagonus ir jų mazgus gali būti sumontuotos tik kokybiškos Dalys, t.y.</w:t>
      </w:r>
      <w:r w:rsidRPr="00300C72">
        <w:rPr>
          <w:rFonts w:asciiTheme="minorBidi" w:hAnsiTheme="minorBidi"/>
          <w:noProof/>
          <w:color w:val="auto"/>
          <w:sz w:val="20"/>
          <w:szCs w:val="20"/>
          <w:lang w:val="lt-LT"/>
        </w:rPr>
        <w:t xml:space="preserve"> aširačiai, vežimėlių šoninės ir viršliginės sijos turi būti lygiaverčiais pagal pagaminimo metus arba pagamintos vėliau palyginus su pakeistos detalės pagaminimo metais, paridenamo aširačio rato skersmuo neturi būti mažesnis kaip 10 mm už išridento aširačio rato skersmenį, energijos slopintuvų klasė turi būti ne žemesnė, nei demontuoto nuo Vagono energijos slopintuvo.</w:t>
      </w:r>
    </w:p>
    <w:p w14:paraId="003C6E6A" w14:textId="77777777" w:rsidR="00300C72" w:rsidRPr="00300C72" w:rsidRDefault="00300C72" w:rsidP="00300C72">
      <w:pPr>
        <w:pStyle w:val="Sraopastraipa"/>
        <w:spacing w:after="0" w:line="276" w:lineRule="auto"/>
        <w:ind w:left="0" w:right="41"/>
        <w:jc w:val="both"/>
        <w:rPr>
          <w:rFonts w:asciiTheme="minorBidi" w:hAnsiTheme="minorBidi"/>
          <w:color w:val="auto"/>
          <w:sz w:val="20"/>
          <w:szCs w:val="20"/>
          <w:lang w:val="lt-LT"/>
        </w:rPr>
      </w:pPr>
      <w:r w:rsidRPr="00300C72">
        <w:rPr>
          <w:rFonts w:asciiTheme="minorBidi" w:hAnsiTheme="minorBidi"/>
          <w:color w:val="auto"/>
          <w:sz w:val="20"/>
          <w:szCs w:val="20"/>
          <w:lang w:val="lt-LT"/>
        </w:rPr>
        <w:t>3.10. Visus Objektų gedimus, atsiradusius garantiniu laikotarpiu ne dėl Užsakovo kaltės, Paslaugų teikėjas privalo pašalinti neatlygintinai arba kompensuoti Užsakovui patirtus nuostolius.</w:t>
      </w:r>
    </w:p>
    <w:p w14:paraId="2964938E" w14:textId="77777777" w:rsidR="00300C72" w:rsidRPr="00300C72" w:rsidRDefault="00300C72" w:rsidP="00300C72">
      <w:pPr>
        <w:pStyle w:val="Sraopastraipa"/>
        <w:tabs>
          <w:tab w:val="left" w:pos="1134"/>
        </w:tabs>
        <w:spacing w:after="0" w:line="276" w:lineRule="auto"/>
        <w:ind w:left="0"/>
        <w:jc w:val="both"/>
        <w:rPr>
          <w:rFonts w:asciiTheme="minorBidi" w:hAnsiTheme="minorBidi"/>
          <w:i/>
          <w:color w:val="auto"/>
          <w:sz w:val="20"/>
          <w:szCs w:val="20"/>
          <w:lang w:val="lt-LT"/>
        </w:rPr>
      </w:pPr>
      <w:r w:rsidRPr="00300C72">
        <w:rPr>
          <w:rFonts w:asciiTheme="minorBidi" w:hAnsiTheme="minorBidi"/>
          <w:color w:val="auto"/>
          <w:sz w:val="20"/>
          <w:szCs w:val="20"/>
          <w:lang w:val="lt-LT"/>
        </w:rPr>
        <w:t>3.11. Paslaugų teikėjas vagono dažymą ir trafaretų užrašymą atlieka vadovaudamasis „1520 mm pločio vėžės prekinių vagonų ženklai ir užrašai Nr. 632-2000 PKB CB instrukcija” («Знаки и надписи на вагонах грузового парка колеи 1520 мм» Нр.632-2000 ПКБ ЦВ) ir kitais Lietuvos Respublikos norminiais aktais ir dokumentais, reglamentuojančiais paslaugos vykdymą, aktualiomis redakcijomis. Garantija dažymo darbams galioja šešis metus.</w:t>
      </w:r>
    </w:p>
    <w:p w14:paraId="2228EFDF" w14:textId="72BAD3D5" w:rsidR="00300C72" w:rsidRPr="00300C72" w:rsidRDefault="00300C72" w:rsidP="00300C72">
      <w:pPr>
        <w:pStyle w:val="Sraopastraipa"/>
        <w:spacing w:after="0" w:line="276" w:lineRule="auto"/>
        <w:ind w:left="0" w:right="41"/>
        <w:jc w:val="both"/>
        <w:rPr>
          <w:rFonts w:asciiTheme="minorBidi" w:hAnsiTheme="minorBidi"/>
          <w:color w:val="auto"/>
          <w:sz w:val="20"/>
          <w:szCs w:val="20"/>
          <w:lang w:val="lt-LT"/>
        </w:rPr>
      </w:pPr>
      <w:r w:rsidRPr="00300C72">
        <w:rPr>
          <w:rFonts w:asciiTheme="minorBidi" w:hAnsiTheme="minorBidi"/>
          <w:color w:val="auto"/>
          <w:sz w:val="20"/>
          <w:szCs w:val="20"/>
          <w:lang w:val="lt-LT"/>
        </w:rPr>
        <w:lastRenderedPageBreak/>
        <w:t xml:space="preserve">3.12. Jeigu Objekto garantiniu laikotarpiu nustatomas gedimas, Paslaugų teikėjas savo sąskaita ir jėgomis nedelsiant (ne vėliau kaip nurodyta Techninės specifikacijos </w:t>
      </w:r>
      <w:r w:rsidR="000D7B43">
        <w:rPr>
          <w:rFonts w:asciiTheme="minorBidi" w:hAnsiTheme="minorBidi"/>
          <w:color w:val="auto"/>
          <w:sz w:val="20"/>
          <w:szCs w:val="20"/>
          <w:lang w:val="lt-LT"/>
        </w:rPr>
        <w:t>6.2.</w:t>
      </w:r>
      <w:r w:rsidRPr="00300C72">
        <w:rPr>
          <w:rFonts w:asciiTheme="minorBidi" w:hAnsiTheme="minorBidi"/>
          <w:color w:val="auto"/>
          <w:sz w:val="20"/>
          <w:szCs w:val="20"/>
          <w:lang w:val="lt-LT"/>
        </w:rPr>
        <w:t xml:space="preserve"> punkte) šalina gedimą ir kompensuoja visus (neplaninio remonto paslaugų kaina, prastovos, žala tretiems asmenims ir kt.) Užsakovo nuostolius, kurie atsirado dėl nekokybiškai suteiktų Remonto paslaugų pagal pateiktą sąskaitą faktūrą.</w:t>
      </w:r>
    </w:p>
    <w:p w14:paraId="51475CC9" w14:textId="2CBF4DA5" w:rsidR="00174726" w:rsidRPr="00300C72" w:rsidRDefault="00174726" w:rsidP="00AB0080">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lang w:val="fr-FR"/>
        </w:rPr>
      </w:pPr>
      <w:r w:rsidRPr="002540A2">
        <w:rPr>
          <w:rFonts w:ascii="Arial" w:hAnsi="Arial" w:cs="Arial"/>
          <w:color w:val="auto"/>
          <w:sz w:val="20"/>
          <w:szCs w:val="20"/>
          <w:lang w:val="lt-LT"/>
        </w:rPr>
        <w:t>KARTU SU PASIŪLYMU PATEIKIAMI DOKUMENTAI</w:t>
      </w:r>
    </w:p>
    <w:p w14:paraId="33102C7F" w14:textId="51E3D716" w:rsidR="00755D3A" w:rsidRPr="00300C72" w:rsidRDefault="00755D3A" w:rsidP="00174726">
      <w:pPr>
        <w:pStyle w:val="Antrat2"/>
        <w:keepNext w:val="0"/>
        <w:keepLines w:val="0"/>
        <w:shd w:val="clear" w:color="auto" w:fill="FFFFFF" w:themeFill="background1"/>
        <w:tabs>
          <w:tab w:val="left" w:pos="284"/>
        </w:tabs>
        <w:spacing w:before="0" w:after="0" w:line="259" w:lineRule="auto"/>
        <w:jc w:val="both"/>
        <w:rPr>
          <w:rFonts w:ascii="Arial" w:hAnsi="Arial" w:cs="Arial"/>
          <w:color w:val="FF0000"/>
          <w:sz w:val="6"/>
          <w:szCs w:val="6"/>
          <w:lang w:val="fr-FR"/>
        </w:rPr>
      </w:pPr>
    </w:p>
    <w:tbl>
      <w:tblPr>
        <w:tblStyle w:val="Lentelstinklelis"/>
        <w:tblW w:w="10343" w:type="dxa"/>
        <w:tblLook w:val="04A0" w:firstRow="1" w:lastRow="0" w:firstColumn="1" w:lastColumn="0" w:noHBand="0" w:noVBand="1"/>
      </w:tblPr>
      <w:tblGrid>
        <w:gridCol w:w="562"/>
        <w:gridCol w:w="4361"/>
        <w:gridCol w:w="5420"/>
      </w:tblGrid>
      <w:tr w:rsidR="00300C72" w:rsidRPr="00300C72" w14:paraId="4BBAFADD" w14:textId="77777777" w:rsidTr="00300C72">
        <w:trPr>
          <w:cantSplit/>
        </w:trPr>
        <w:tc>
          <w:tcPr>
            <w:tcW w:w="562" w:type="dxa"/>
          </w:tcPr>
          <w:p w14:paraId="689E8398" w14:textId="77777777" w:rsidR="00300C72" w:rsidRPr="00300C72" w:rsidRDefault="00300C72" w:rsidP="00300C72">
            <w:pPr>
              <w:ind w:left="-57" w:right="-57"/>
              <w:jc w:val="both"/>
              <w:rPr>
                <w:rFonts w:ascii="Arial" w:eastAsia="Calibri" w:hAnsi="Arial" w:cs="Arial"/>
                <w:b/>
                <w:bCs/>
                <w:sz w:val="20"/>
                <w:szCs w:val="20"/>
              </w:rPr>
            </w:pPr>
            <w:r w:rsidRPr="00300C72">
              <w:rPr>
                <w:rFonts w:ascii="Arial" w:eastAsia="Calibri" w:hAnsi="Arial" w:cs="Arial"/>
                <w:b/>
                <w:bCs/>
                <w:sz w:val="20"/>
                <w:szCs w:val="20"/>
              </w:rPr>
              <w:t>Eil. Nr.</w:t>
            </w:r>
          </w:p>
        </w:tc>
        <w:tc>
          <w:tcPr>
            <w:tcW w:w="4361" w:type="dxa"/>
            <w:vAlign w:val="center"/>
          </w:tcPr>
          <w:p w14:paraId="242B4A6B" w14:textId="77777777" w:rsidR="00300C72" w:rsidRPr="00300C72" w:rsidRDefault="00300C72" w:rsidP="00300C72">
            <w:pPr>
              <w:ind w:left="-57" w:right="-57"/>
              <w:jc w:val="center"/>
              <w:rPr>
                <w:rFonts w:ascii="Arial" w:eastAsia="Calibri" w:hAnsi="Arial" w:cs="Arial"/>
                <w:b/>
                <w:bCs/>
                <w:sz w:val="20"/>
                <w:szCs w:val="20"/>
              </w:rPr>
            </w:pPr>
            <w:r w:rsidRPr="00300C72">
              <w:rPr>
                <w:rFonts w:ascii="Arial" w:eastAsia="Calibri" w:hAnsi="Arial" w:cs="Arial"/>
                <w:b/>
                <w:bCs/>
                <w:sz w:val="20"/>
                <w:szCs w:val="20"/>
              </w:rPr>
              <w:t>Pavadinimas</w:t>
            </w:r>
          </w:p>
        </w:tc>
        <w:tc>
          <w:tcPr>
            <w:tcW w:w="5420" w:type="dxa"/>
            <w:vAlign w:val="center"/>
          </w:tcPr>
          <w:p w14:paraId="2BD2A970" w14:textId="77777777" w:rsidR="00300C72" w:rsidRPr="00300C72" w:rsidRDefault="00300C72" w:rsidP="00300C72">
            <w:pPr>
              <w:ind w:left="-57" w:right="-57"/>
              <w:jc w:val="center"/>
              <w:rPr>
                <w:rFonts w:ascii="Arial" w:eastAsia="Calibri" w:hAnsi="Arial" w:cs="Arial"/>
                <w:b/>
                <w:bCs/>
                <w:sz w:val="20"/>
                <w:szCs w:val="20"/>
              </w:rPr>
            </w:pPr>
            <w:r w:rsidRPr="00300C72">
              <w:rPr>
                <w:rFonts w:ascii="Arial" w:eastAsia="Calibri" w:hAnsi="Arial" w:cs="Arial"/>
                <w:b/>
                <w:bCs/>
                <w:sz w:val="20"/>
                <w:szCs w:val="20"/>
              </w:rPr>
              <w:t>Reikalavimai turiniui ir formai</w:t>
            </w:r>
          </w:p>
        </w:tc>
      </w:tr>
      <w:tr w:rsidR="00300C72" w:rsidRPr="00300C72" w14:paraId="303E978E" w14:textId="77777777" w:rsidTr="00300C72">
        <w:trPr>
          <w:cantSplit/>
        </w:trPr>
        <w:tc>
          <w:tcPr>
            <w:tcW w:w="562" w:type="dxa"/>
          </w:tcPr>
          <w:p w14:paraId="5F36CD92" w14:textId="77777777" w:rsidR="00300C72" w:rsidRPr="00300C72" w:rsidRDefault="00300C72" w:rsidP="00300C72">
            <w:pPr>
              <w:numPr>
                <w:ilvl w:val="1"/>
                <w:numId w:val="24"/>
              </w:numPr>
              <w:tabs>
                <w:tab w:val="num" w:pos="360"/>
                <w:tab w:val="left" w:pos="426"/>
              </w:tabs>
              <w:spacing w:before="120" w:after="120"/>
              <w:ind w:left="487" w:right="-57" w:hanging="544"/>
              <w:outlineLvl w:val="1"/>
              <w:rPr>
                <w:rFonts w:ascii="Arial" w:eastAsia="Calibri" w:hAnsi="Arial" w:cs="Arial"/>
                <w:b/>
                <w:bCs/>
                <w:sz w:val="20"/>
                <w:szCs w:val="20"/>
              </w:rPr>
            </w:pPr>
          </w:p>
        </w:tc>
        <w:tc>
          <w:tcPr>
            <w:tcW w:w="4361" w:type="dxa"/>
          </w:tcPr>
          <w:p w14:paraId="54793959" w14:textId="77777777" w:rsidR="00300C72" w:rsidRPr="00300C72" w:rsidRDefault="00300C72" w:rsidP="00300C72">
            <w:pPr>
              <w:jc w:val="both"/>
              <w:rPr>
                <w:rFonts w:ascii="Arial" w:eastAsia="Calibri" w:hAnsi="Arial" w:cs="Arial"/>
                <w:sz w:val="20"/>
                <w:szCs w:val="20"/>
              </w:rPr>
            </w:pPr>
            <w:r w:rsidRPr="00300C72">
              <w:rPr>
                <w:rFonts w:ascii="Arial" w:eastAsia="Calibri" w:hAnsi="Arial" w:cs="Arial"/>
                <w:sz w:val="20"/>
                <w:szCs w:val="20"/>
              </w:rPr>
              <w:t>Siūlant lygiavertes prekes Paslaugų teikėjas kartu su pasiūlymu kaip tinkamą priemonę, įrodančią, kaip jo siūlomos lygiavertės prekės atitinka Techninėje specifikacijoje nurodytus reikalavimus ar kriterijus, pasiūlymų vertinimo kriterijus ar pirkimo Sutarties vykdymo sąlygas, teikia Lietuvos Respublikoje įsteigtos atitikties vertinimo įstaigos tyrimų ataskaitą ar pažymą, taip pat pripažįstama kitose šalyse įsteigtų lygiaverčių atitikties vertinimo įstaigų išduotas pažymas.</w:t>
            </w:r>
          </w:p>
        </w:tc>
        <w:tc>
          <w:tcPr>
            <w:tcW w:w="5420" w:type="dxa"/>
          </w:tcPr>
          <w:p w14:paraId="4999E6F8" w14:textId="77777777" w:rsidR="00300C72" w:rsidRPr="00300C72" w:rsidRDefault="00300C72" w:rsidP="00300C72">
            <w:pPr>
              <w:jc w:val="both"/>
              <w:rPr>
                <w:rFonts w:ascii="Arial" w:eastAsia="Calibri" w:hAnsi="Arial" w:cs="Arial"/>
                <w:sz w:val="20"/>
                <w:szCs w:val="20"/>
              </w:rPr>
            </w:pPr>
            <w:r w:rsidRPr="00300C72">
              <w:rPr>
                <w:rFonts w:ascii="Arial" w:eastAsia="Calibri" w:hAnsi="Arial" w:cs="Arial"/>
                <w:sz w:val="20"/>
                <w:szCs w:val="20"/>
              </w:rPr>
              <w:t>Jeigu Paslaugų teikėjas negali gauti nurodytų pažymų ar tyrimų ataskaitų arba negali jų gauti per nustatytą laiką dėl nuo Paslaugų teikėjo nepriklausančių aplinkybių ir objektyviais, rašytiniais įrodymais įrodo, kad prekės atitinka Techninėje specifikacijoje nurodytus reikalavimus ar kriterijus, pasiūlymų vertinimo kriterijus ar pirkimo Sutarties vykdymo sąlygas, Užsakovas pripažįsta ir kitas tinkamas priemones. Tačiau tinkamomis priemonėmis nelaikoma Paslaugų teikėjo savideklaracija be konkrečių, techninių įrodymų. (visi įrodymai, pažymos ir kiti dokumentai turi būti pateikti su pasiūlymu)</w:t>
            </w:r>
          </w:p>
        </w:tc>
      </w:tr>
      <w:tr w:rsidR="00300C72" w:rsidRPr="00300C72" w14:paraId="3E9FB47E" w14:textId="77777777" w:rsidTr="00300C72">
        <w:trPr>
          <w:cantSplit/>
        </w:trPr>
        <w:tc>
          <w:tcPr>
            <w:tcW w:w="562" w:type="dxa"/>
          </w:tcPr>
          <w:p w14:paraId="6C48E5CB" w14:textId="77777777" w:rsidR="00300C72" w:rsidRPr="00300C72" w:rsidRDefault="00300C72" w:rsidP="00300C72">
            <w:pPr>
              <w:numPr>
                <w:ilvl w:val="1"/>
                <w:numId w:val="24"/>
              </w:numPr>
              <w:tabs>
                <w:tab w:val="num" w:pos="360"/>
                <w:tab w:val="left" w:pos="426"/>
              </w:tabs>
              <w:spacing w:before="120" w:after="120"/>
              <w:ind w:left="487" w:right="-57" w:hanging="544"/>
              <w:outlineLvl w:val="1"/>
              <w:rPr>
                <w:rFonts w:ascii="Arial" w:eastAsia="Calibri" w:hAnsi="Arial" w:cs="Arial"/>
                <w:b/>
                <w:bCs/>
                <w:sz w:val="20"/>
                <w:szCs w:val="20"/>
              </w:rPr>
            </w:pPr>
          </w:p>
        </w:tc>
        <w:tc>
          <w:tcPr>
            <w:tcW w:w="4361" w:type="dxa"/>
          </w:tcPr>
          <w:p w14:paraId="43A49A53" w14:textId="77777777" w:rsidR="00300C72" w:rsidRPr="00300C72" w:rsidRDefault="00300C72" w:rsidP="00300C72">
            <w:pPr>
              <w:jc w:val="both"/>
              <w:rPr>
                <w:rFonts w:ascii="Arial" w:eastAsia="Calibri" w:hAnsi="Arial" w:cs="Arial"/>
                <w:sz w:val="20"/>
                <w:szCs w:val="20"/>
              </w:rPr>
            </w:pPr>
            <w:r w:rsidRPr="00300C72">
              <w:rPr>
                <w:rFonts w:ascii="Arial" w:eastAsia="Calibri" w:hAnsi="Arial" w:cs="Arial"/>
                <w:bCs/>
                <w:sz w:val="20"/>
                <w:szCs w:val="20"/>
              </w:rPr>
              <w:t xml:space="preserve">Pirkimo objektui taikomas žaliasis kriterijus </w:t>
            </w:r>
          </w:p>
        </w:tc>
        <w:tc>
          <w:tcPr>
            <w:tcW w:w="5420" w:type="dxa"/>
          </w:tcPr>
          <w:p w14:paraId="1CC14C7A" w14:textId="77777777" w:rsidR="00300C72" w:rsidRPr="00300C72" w:rsidRDefault="00300C72" w:rsidP="00300C72">
            <w:pPr>
              <w:spacing w:before="100" w:beforeAutospacing="1" w:after="100" w:afterAutospacing="1"/>
              <w:jc w:val="both"/>
              <w:rPr>
                <w:rFonts w:ascii="Arial" w:eastAsia="Times New Roman" w:hAnsi="Arial" w:cs="Arial"/>
                <w:sz w:val="20"/>
                <w:szCs w:val="20"/>
              </w:rPr>
            </w:pPr>
            <w:r w:rsidRPr="00300C72">
              <w:rPr>
                <w:rFonts w:ascii="Arial" w:eastAsia="Times New Roman" w:hAnsi="Arial" w:cs="Arial"/>
                <w:sz w:val="20"/>
                <w:szCs w:val="20"/>
              </w:rPr>
              <w:t>A</w:t>
            </w:r>
            <w:r w:rsidRPr="00300C72">
              <w:rPr>
                <w:rFonts w:ascii="Arial" w:eastAsia="Times New Roman" w:hAnsi="Arial" w:cs="Arial"/>
                <w:color w:val="242424"/>
                <w:sz w:val="20"/>
                <w:szCs w:val="20"/>
                <w:shd w:val="clear" w:color="auto" w:fill="FFFFFF"/>
              </w:rPr>
              <w:t xml:space="preserve">plinkos apsaugos vadybos priemonių, kurias tiekėjas galės taikyti vykdydamas pirkimo sutartį, apibūdinimas, įrodantis, kad tiekėjas, pirkimo sutarties vykdymo metu galės taikyti nustatytas aplinkos apsaugos priemones (šių vadybos priemonių taikymo aprašymas, arba nepriklausomų įstaigų išduoti </w:t>
            </w:r>
            <w:r w:rsidRPr="00300C72">
              <w:rPr>
                <w:rFonts w:ascii="Arial" w:eastAsia="Times New Roman" w:hAnsi="Arial" w:cs="Arial"/>
                <w:color w:val="242424"/>
                <w:sz w:val="20"/>
                <w:szCs w:val="20"/>
                <w:u w:val="single"/>
                <w:shd w:val="clear" w:color="auto" w:fill="FFFFFF"/>
              </w:rPr>
              <w:t>galiojantys</w:t>
            </w:r>
            <w:r w:rsidRPr="00300C72">
              <w:rPr>
                <w:rFonts w:ascii="Arial" w:eastAsia="Times New Roman" w:hAnsi="Arial" w:cs="Arial"/>
                <w:color w:val="242424"/>
                <w:sz w:val="20"/>
                <w:szCs w:val="20"/>
                <w:shd w:val="clear" w:color="auto" w:fill="FFFFFF"/>
              </w:rPr>
              <w:t xml:space="preserve"> sertifikatai (pavyzdžiui LST EN ISO 14001), patvirtinantys, kad tiekėjas laikosi reikalaujamų aplinkos apsaugos priemonių ir pan.).</w:t>
            </w:r>
          </w:p>
        </w:tc>
      </w:tr>
    </w:tbl>
    <w:p w14:paraId="194B9507" w14:textId="77777777" w:rsidR="0002184C" w:rsidRDefault="0002184C" w:rsidP="009F41D6">
      <w:pPr>
        <w:spacing w:after="0"/>
        <w:rPr>
          <w:rFonts w:ascii="Arial" w:hAnsi="Arial" w:cs="Arial"/>
          <w:color w:val="FF0000"/>
          <w:sz w:val="20"/>
          <w:szCs w:val="20"/>
        </w:rPr>
      </w:pPr>
    </w:p>
    <w:p w14:paraId="022018A6" w14:textId="49EDC01B" w:rsidR="00174726" w:rsidRDefault="00174726" w:rsidP="00AB0080">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rPr>
      </w:pPr>
      <w:r w:rsidRPr="002540A2">
        <w:rPr>
          <w:rFonts w:ascii="Arial" w:hAnsi="Arial" w:cs="Arial"/>
          <w:color w:val="auto"/>
          <w:sz w:val="20"/>
          <w:szCs w:val="20"/>
          <w:lang w:val="lt-LT"/>
        </w:rPr>
        <w:t>SUTARTIES VYKDYMO METU TEIKIAMI DOKUMENTAI</w:t>
      </w:r>
    </w:p>
    <w:p w14:paraId="34DF1A89" w14:textId="4C9FDB3A" w:rsidR="00585DB2" w:rsidRPr="006D4E6F" w:rsidRDefault="00585DB2" w:rsidP="00B3191B">
      <w:pPr>
        <w:spacing w:after="0"/>
        <w:rPr>
          <w:sz w:val="6"/>
          <w:szCs w:val="6"/>
        </w:rPr>
      </w:pPr>
    </w:p>
    <w:tbl>
      <w:tblPr>
        <w:tblStyle w:val="Lentelstinklelis"/>
        <w:tblW w:w="10343" w:type="dxa"/>
        <w:tblLayout w:type="fixed"/>
        <w:tblLook w:val="04A0" w:firstRow="1" w:lastRow="0" w:firstColumn="1" w:lastColumn="0" w:noHBand="0" w:noVBand="1"/>
      </w:tblPr>
      <w:tblGrid>
        <w:gridCol w:w="548"/>
        <w:gridCol w:w="2849"/>
        <w:gridCol w:w="4166"/>
        <w:gridCol w:w="2780"/>
      </w:tblGrid>
      <w:tr w:rsidR="00300C72" w:rsidRPr="00300C72" w14:paraId="12EB3046" w14:textId="77777777" w:rsidTr="00300C72">
        <w:tc>
          <w:tcPr>
            <w:tcW w:w="548" w:type="dxa"/>
          </w:tcPr>
          <w:p w14:paraId="649440CC" w14:textId="77777777" w:rsidR="00300C72" w:rsidRPr="00300C72" w:rsidRDefault="00300C72" w:rsidP="00300C72">
            <w:pPr>
              <w:spacing w:line="276" w:lineRule="auto"/>
              <w:ind w:left="-57" w:right="-57"/>
              <w:jc w:val="both"/>
              <w:rPr>
                <w:rFonts w:ascii="Arial" w:eastAsia="Calibri" w:hAnsi="Arial" w:cs="Arial"/>
                <w:b/>
                <w:bCs/>
                <w:sz w:val="20"/>
                <w:szCs w:val="20"/>
              </w:rPr>
            </w:pPr>
            <w:r w:rsidRPr="00300C72">
              <w:rPr>
                <w:rFonts w:ascii="Arial" w:eastAsia="Calibri" w:hAnsi="Arial" w:cs="Arial"/>
                <w:b/>
                <w:bCs/>
                <w:sz w:val="20"/>
                <w:szCs w:val="20"/>
              </w:rPr>
              <w:t>Eil. Nr.</w:t>
            </w:r>
          </w:p>
        </w:tc>
        <w:tc>
          <w:tcPr>
            <w:tcW w:w="2849" w:type="dxa"/>
            <w:vAlign w:val="center"/>
          </w:tcPr>
          <w:p w14:paraId="2686CFC4" w14:textId="77777777" w:rsidR="00300C72" w:rsidRPr="00300C72" w:rsidRDefault="00300C72" w:rsidP="00300C72">
            <w:pPr>
              <w:spacing w:line="276" w:lineRule="auto"/>
              <w:ind w:left="-57" w:right="-57"/>
              <w:jc w:val="center"/>
              <w:rPr>
                <w:rFonts w:ascii="Arial" w:eastAsia="Calibri" w:hAnsi="Arial" w:cs="Arial"/>
                <w:b/>
                <w:bCs/>
                <w:sz w:val="20"/>
                <w:szCs w:val="20"/>
              </w:rPr>
            </w:pPr>
            <w:r w:rsidRPr="00300C72">
              <w:rPr>
                <w:rFonts w:ascii="Arial" w:eastAsia="Calibri" w:hAnsi="Arial" w:cs="Arial"/>
                <w:b/>
                <w:bCs/>
                <w:sz w:val="20"/>
                <w:szCs w:val="20"/>
              </w:rPr>
              <w:t>Pavadinimas</w:t>
            </w:r>
          </w:p>
        </w:tc>
        <w:tc>
          <w:tcPr>
            <w:tcW w:w="4166" w:type="dxa"/>
            <w:vAlign w:val="center"/>
          </w:tcPr>
          <w:p w14:paraId="1CDD5D22" w14:textId="77777777" w:rsidR="00300C72" w:rsidRPr="00300C72" w:rsidRDefault="00300C72" w:rsidP="00300C72">
            <w:pPr>
              <w:spacing w:line="276" w:lineRule="auto"/>
              <w:ind w:left="-57" w:right="-57"/>
              <w:jc w:val="center"/>
              <w:rPr>
                <w:rFonts w:ascii="Arial" w:eastAsia="Calibri" w:hAnsi="Arial" w:cs="Arial"/>
                <w:b/>
                <w:bCs/>
                <w:i/>
                <w:iCs/>
                <w:sz w:val="20"/>
                <w:szCs w:val="20"/>
              </w:rPr>
            </w:pPr>
            <w:r w:rsidRPr="00300C72">
              <w:rPr>
                <w:rFonts w:ascii="Arial" w:eastAsia="Calibri" w:hAnsi="Arial" w:cs="Arial"/>
                <w:b/>
                <w:bCs/>
                <w:i/>
                <w:iCs/>
                <w:sz w:val="20"/>
                <w:szCs w:val="20"/>
              </w:rPr>
              <w:t>Reikalavimai formai</w:t>
            </w:r>
          </w:p>
        </w:tc>
        <w:tc>
          <w:tcPr>
            <w:tcW w:w="2780" w:type="dxa"/>
            <w:vAlign w:val="center"/>
          </w:tcPr>
          <w:p w14:paraId="734AAD67" w14:textId="77777777" w:rsidR="00300C72" w:rsidRPr="00300C72" w:rsidRDefault="00300C72" w:rsidP="00300C72">
            <w:pPr>
              <w:spacing w:line="276" w:lineRule="auto"/>
              <w:ind w:left="-57" w:right="-57"/>
              <w:jc w:val="center"/>
              <w:rPr>
                <w:rFonts w:ascii="Arial" w:eastAsia="Calibri" w:hAnsi="Arial" w:cs="Arial"/>
                <w:b/>
                <w:bCs/>
                <w:sz w:val="20"/>
                <w:szCs w:val="20"/>
              </w:rPr>
            </w:pPr>
            <w:r w:rsidRPr="00300C72">
              <w:rPr>
                <w:rFonts w:ascii="Arial" w:eastAsia="Calibri" w:hAnsi="Arial" w:cs="Arial"/>
                <w:b/>
                <w:bCs/>
                <w:sz w:val="20"/>
                <w:szCs w:val="20"/>
              </w:rPr>
              <w:t>Teikimo momentas</w:t>
            </w:r>
          </w:p>
        </w:tc>
      </w:tr>
      <w:tr w:rsidR="00300C72" w:rsidRPr="00300C72" w14:paraId="0903B25A" w14:textId="77777777" w:rsidTr="00300C72">
        <w:tc>
          <w:tcPr>
            <w:tcW w:w="548" w:type="dxa"/>
          </w:tcPr>
          <w:p w14:paraId="63A7979D" w14:textId="77777777" w:rsidR="00300C72" w:rsidRPr="00300C72" w:rsidRDefault="00300C72" w:rsidP="00300C72">
            <w:pPr>
              <w:spacing w:line="276" w:lineRule="auto"/>
              <w:ind w:left="-57" w:right="-57"/>
              <w:jc w:val="both"/>
              <w:rPr>
                <w:rFonts w:ascii="Arial" w:eastAsia="Calibri" w:hAnsi="Arial" w:cs="Arial"/>
                <w:sz w:val="20"/>
                <w:szCs w:val="20"/>
              </w:rPr>
            </w:pPr>
            <w:r w:rsidRPr="00300C72">
              <w:rPr>
                <w:rFonts w:ascii="Arial" w:eastAsia="Calibri" w:hAnsi="Arial" w:cs="Arial"/>
                <w:sz w:val="20"/>
                <w:szCs w:val="20"/>
              </w:rPr>
              <w:t>5.1.</w:t>
            </w:r>
          </w:p>
        </w:tc>
        <w:tc>
          <w:tcPr>
            <w:tcW w:w="2849" w:type="dxa"/>
          </w:tcPr>
          <w:p w14:paraId="2F7045FE" w14:textId="77777777" w:rsidR="00300C72" w:rsidRPr="00300C72" w:rsidRDefault="00300C72" w:rsidP="00300C72">
            <w:pPr>
              <w:spacing w:line="276" w:lineRule="auto"/>
              <w:ind w:left="-57" w:right="-57"/>
              <w:jc w:val="both"/>
              <w:rPr>
                <w:rFonts w:ascii="Arial" w:eastAsia="Calibri" w:hAnsi="Arial" w:cs="Arial"/>
                <w:b/>
                <w:bCs/>
                <w:sz w:val="20"/>
                <w:szCs w:val="20"/>
              </w:rPr>
            </w:pPr>
            <w:r w:rsidRPr="00300C72">
              <w:rPr>
                <w:rFonts w:ascii="Arial" w:eastAsia="Calibri" w:hAnsi="Arial" w:cs="Arial"/>
                <w:sz w:val="20"/>
                <w:szCs w:val="20"/>
              </w:rPr>
              <w:t xml:space="preserve">Užsakovo Paraiška/Užsakymas </w:t>
            </w:r>
          </w:p>
        </w:tc>
        <w:tc>
          <w:tcPr>
            <w:tcW w:w="4166" w:type="dxa"/>
          </w:tcPr>
          <w:p w14:paraId="0139E098" w14:textId="77777777" w:rsidR="00300C72" w:rsidRPr="00300C72" w:rsidRDefault="00300C72" w:rsidP="00300C72">
            <w:pPr>
              <w:spacing w:line="276" w:lineRule="auto"/>
              <w:ind w:left="-57" w:right="-57"/>
              <w:jc w:val="both"/>
              <w:rPr>
                <w:rFonts w:ascii="Arial" w:eastAsia="Calibri" w:hAnsi="Arial" w:cs="Arial"/>
                <w:b/>
                <w:bCs/>
                <w:sz w:val="20"/>
                <w:szCs w:val="20"/>
              </w:rPr>
            </w:pPr>
            <w:r w:rsidRPr="00300C72">
              <w:rPr>
                <w:rFonts w:ascii="Arial" w:eastAsia="Calibri" w:hAnsi="Arial" w:cs="Arial"/>
                <w:sz w:val="20"/>
                <w:szCs w:val="20"/>
              </w:rPr>
              <w:t>Teikiama elektroninė forma elektroniniu paštu.</w:t>
            </w:r>
          </w:p>
        </w:tc>
        <w:tc>
          <w:tcPr>
            <w:tcW w:w="2780" w:type="dxa"/>
          </w:tcPr>
          <w:p w14:paraId="2469C6FE" w14:textId="77777777" w:rsidR="00300C72" w:rsidRPr="00300C72" w:rsidRDefault="00300C72" w:rsidP="00300C72">
            <w:pPr>
              <w:spacing w:line="276" w:lineRule="auto"/>
              <w:ind w:left="-57" w:right="-57"/>
              <w:jc w:val="both"/>
              <w:rPr>
                <w:rFonts w:ascii="Arial" w:eastAsia="Calibri" w:hAnsi="Arial" w:cs="Arial"/>
                <w:b/>
                <w:bCs/>
                <w:sz w:val="20"/>
                <w:szCs w:val="20"/>
              </w:rPr>
            </w:pPr>
            <w:r w:rsidRPr="00300C72">
              <w:rPr>
                <w:rFonts w:ascii="Arial" w:eastAsia="Calibri" w:hAnsi="Arial" w:cs="Arial"/>
                <w:sz w:val="20"/>
                <w:szCs w:val="20"/>
              </w:rPr>
              <w:t>Pagal pateiktą metų pradžioje planą, pagal poreikį.</w:t>
            </w:r>
          </w:p>
        </w:tc>
      </w:tr>
      <w:tr w:rsidR="00300C72" w:rsidRPr="00300C72" w14:paraId="5B8B6591" w14:textId="77777777" w:rsidTr="00300C72">
        <w:tc>
          <w:tcPr>
            <w:tcW w:w="548" w:type="dxa"/>
          </w:tcPr>
          <w:p w14:paraId="6DDDEEE3" w14:textId="77777777" w:rsidR="00300C72" w:rsidRPr="00300C72" w:rsidRDefault="00300C72" w:rsidP="00300C72">
            <w:pPr>
              <w:spacing w:line="276" w:lineRule="auto"/>
              <w:ind w:left="-57" w:right="-57"/>
              <w:jc w:val="both"/>
              <w:rPr>
                <w:rFonts w:ascii="Arial" w:eastAsia="Calibri" w:hAnsi="Arial" w:cs="Arial"/>
                <w:sz w:val="20"/>
                <w:szCs w:val="20"/>
              </w:rPr>
            </w:pPr>
            <w:r w:rsidRPr="00300C72">
              <w:rPr>
                <w:rFonts w:ascii="Arial" w:eastAsia="Calibri" w:hAnsi="Arial" w:cs="Arial"/>
                <w:sz w:val="20"/>
                <w:szCs w:val="20"/>
              </w:rPr>
              <w:t>5.2.</w:t>
            </w:r>
          </w:p>
        </w:tc>
        <w:tc>
          <w:tcPr>
            <w:tcW w:w="2849" w:type="dxa"/>
          </w:tcPr>
          <w:p w14:paraId="762267E5" w14:textId="77777777" w:rsidR="00300C72" w:rsidRPr="00300C72" w:rsidRDefault="00300C72" w:rsidP="00300C72">
            <w:pPr>
              <w:spacing w:line="276" w:lineRule="auto"/>
              <w:ind w:left="-57" w:right="-57"/>
              <w:jc w:val="both"/>
              <w:rPr>
                <w:rFonts w:ascii="Arial" w:eastAsia="Calibri" w:hAnsi="Arial" w:cs="Arial"/>
                <w:sz w:val="20"/>
                <w:szCs w:val="20"/>
              </w:rPr>
            </w:pPr>
            <w:r w:rsidRPr="00300C72">
              <w:rPr>
                <w:rFonts w:ascii="Arial" w:eastAsia="Times New Roman" w:hAnsi="Arial" w:cs="Arial"/>
                <w:sz w:val="20"/>
                <w:szCs w:val="20"/>
              </w:rPr>
              <w:t>Diagnostikos/matavimų/patikrų protokolas arba aktas</w:t>
            </w:r>
            <w:r w:rsidRPr="00300C72">
              <w:rPr>
                <w:rFonts w:ascii="Arial" w:eastAsia="Calibri" w:hAnsi="Arial" w:cs="Arial"/>
                <w:sz w:val="20"/>
                <w:szCs w:val="20"/>
              </w:rPr>
              <w:t>, jei tokia paslauga buvo atliekama.</w:t>
            </w:r>
          </w:p>
        </w:tc>
        <w:tc>
          <w:tcPr>
            <w:tcW w:w="4166" w:type="dxa"/>
          </w:tcPr>
          <w:p w14:paraId="20F8B44E" w14:textId="77777777" w:rsidR="00300C72" w:rsidRPr="00300C72" w:rsidRDefault="00300C72" w:rsidP="00300C72">
            <w:pPr>
              <w:spacing w:line="276" w:lineRule="auto"/>
              <w:ind w:left="-57" w:right="-57"/>
              <w:jc w:val="both"/>
              <w:rPr>
                <w:rFonts w:ascii="Arial" w:eastAsia="Calibri" w:hAnsi="Arial" w:cs="Arial"/>
                <w:sz w:val="20"/>
                <w:szCs w:val="20"/>
              </w:rPr>
            </w:pPr>
            <w:r w:rsidRPr="00300C72">
              <w:rPr>
                <w:rFonts w:ascii="Arial" w:eastAsia="Calibri" w:hAnsi="Arial" w:cs="Arial"/>
                <w:sz w:val="20"/>
                <w:szCs w:val="20"/>
              </w:rPr>
              <w:t>Teikiamas popierinė forma (arba elektroninis, pasirašytas kvalifikuotu parašu), būtina lietuvių kalba, jei pasas parengtas kita kalba, būtinas vertimo biuro patvirtintas vertimas į lietuvių kalbą</w:t>
            </w:r>
          </w:p>
        </w:tc>
        <w:tc>
          <w:tcPr>
            <w:tcW w:w="2780" w:type="dxa"/>
          </w:tcPr>
          <w:p w14:paraId="0029CE69" w14:textId="77777777" w:rsidR="00300C72" w:rsidRPr="00300C72" w:rsidRDefault="00300C72" w:rsidP="00300C72">
            <w:pPr>
              <w:spacing w:line="276" w:lineRule="auto"/>
              <w:ind w:left="-57" w:right="-57"/>
              <w:jc w:val="both"/>
              <w:rPr>
                <w:rFonts w:ascii="Arial" w:eastAsia="Calibri" w:hAnsi="Arial" w:cs="Arial"/>
                <w:sz w:val="20"/>
                <w:szCs w:val="20"/>
              </w:rPr>
            </w:pPr>
            <w:r w:rsidRPr="00300C72">
              <w:rPr>
                <w:rFonts w:ascii="Arial" w:eastAsia="Calibri" w:hAnsi="Arial" w:cs="Arial"/>
                <w:sz w:val="20"/>
                <w:szCs w:val="20"/>
              </w:rPr>
              <w:t>Teikiamas prie kiekvieno riedmens/mazgo.</w:t>
            </w:r>
          </w:p>
          <w:p w14:paraId="5EE03CDA" w14:textId="77777777" w:rsidR="00300C72" w:rsidRPr="00300C72" w:rsidRDefault="00300C72" w:rsidP="00300C72">
            <w:pPr>
              <w:spacing w:line="276" w:lineRule="auto"/>
              <w:ind w:left="-57" w:right="-57"/>
              <w:jc w:val="both"/>
              <w:rPr>
                <w:rFonts w:ascii="Arial" w:eastAsia="Calibri" w:hAnsi="Arial" w:cs="Arial"/>
                <w:sz w:val="20"/>
                <w:szCs w:val="20"/>
              </w:rPr>
            </w:pPr>
            <w:r w:rsidRPr="00300C72">
              <w:rPr>
                <w:rFonts w:ascii="Arial" w:eastAsia="Calibri" w:hAnsi="Arial" w:cs="Arial"/>
                <w:sz w:val="20"/>
                <w:szCs w:val="20"/>
              </w:rPr>
              <w:t>Per 5 d. d. kartu su grąžinamu riedmeniu/mazgu.</w:t>
            </w:r>
          </w:p>
        </w:tc>
      </w:tr>
      <w:tr w:rsidR="00300C72" w:rsidRPr="00300C72" w14:paraId="1CDA1A7C" w14:textId="77777777" w:rsidTr="00300C72">
        <w:tc>
          <w:tcPr>
            <w:tcW w:w="548" w:type="dxa"/>
          </w:tcPr>
          <w:p w14:paraId="0DC442E5" w14:textId="77777777" w:rsidR="00300C72" w:rsidRPr="00300C72" w:rsidRDefault="00300C72" w:rsidP="00300C72">
            <w:pPr>
              <w:spacing w:line="276" w:lineRule="auto"/>
              <w:ind w:left="-57" w:right="-57"/>
              <w:jc w:val="both"/>
              <w:rPr>
                <w:rFonts w:ascii="Arial" w:eastAsia="Calibri" w:hAnsi="Arial" w:cs="Arial"/>
                <w:sz w:val="20"/>
                <w:szCs w:val="20"/>
              </w:rPr>
            </w:pPr>
            <w:r w:rsidRPr="00300C72">
              <w:rPr>
                <w:rFonts w:ascii="Arial" w:eastAsia="Calibri" w:hAnsi="Arial" w:cs="Arial"/>
                <w:sz w:val="20"/>
                <w:szCs w:val="20"/>
              </w:rPr>
              <w:t>5.3.</w:t>
            </w:r>
          </w:p>
        </w:tc>
        <w:tc>
          <w:tcPr>
            <w:tcW w:w="2849" w:type="dxa"/>
          </w:tcPr>
          <w:p w14:paraId="3D470F27" w14:textId="77777777" w:rsidR="00300C72" w:rsidRPr="00300C72" w:rsidRDefault="00300C72" w:rsidP="00300C72">
            <w:pPr>
              <w:spacing w:line="276" w:lineRule="auto"/>
              <w:ind w:left="-57" w:right="-57"/>
              <w:jc w:val="both"/>
              <w:rPr>
                <w:rFonts w:ascii="Arial" w:eastAsia="Calibri" w:hAnsi="Arial" w:cs="Arial"/>
                <w:sz w:val="20"/>
                <w:szCs w:val="20"/>
              </w:rPr>
            </w:pPr>
            <w:r w:rsidRPr="00300C72">
              <w:rPr>
                <w:rFonts w:ascii="Arial" w:eastAsia="Calibri" w:hAnsi="Arial" w:cs="Arial"/>
                <w:sz w:val="20"/>
                <w:szCs w:val="20"/>
              </w:rPr>
              <w:t>Defektinis aktas ir išvada po diagnostikos/apžiūros/apmatavimų dėl galimybės eksploatuoti riedmenį.</w:t>
            </w:r>
          </w:p>
        </w:tc>
        <w:tc>
          <w:tcPr>
            <w:tcW w:w="4166" w:type="dxa"/>
          </w:tcPr>
          <w:p w14:paraId="6A1D1B57" w14:textId="77777777" w:rsidR="00300C72" w:rsidRPr="00300C72" w:rsidRDefault="00300C72" w:rsidP="00300C72">
            <w:pPr>
              <w:spacing w:line="276" w:lineRule="auto"/>
              <w:ind w:left="-57" w:right="-57"/>
              <w:jc w:val="both"/>
              <w:rPr>
                <w:rFonts w:ascii="Arial" w:eastAsia="Calibri" w:hAnsi="Arial" w:cs="Arial"/>
                <w:sz w:val="20"/>
                <w:szCs w:val="20"/>
              </w:rPr>
            </w:pPr>
            <w:r w:rsidRPr="00300C72">
              <w:rPr>
                <w:rFonts w:ascii="Arial" w:eastAsia="Calibri" w:hAnsi="Arial" w:cs="Arial"/>
                <w:sz w:val="20"/>
                <w:szCs w:val="20"/>
              </w:rPr>
              <w:t>Teikiamas popierinė forma (arba elektroninis, pasirašytas kvalifikuotu parašu), būtina lietuvių kalba, jei pasas parengtas kita kalba, būtinas vertimo biuro patvirtintas vertimas į lietuvių kalbą</w:t>
            </w:r>
          </w:p>
        </w:tc>
        <w:tc>
          <w:tcPr>
            <w:tcW w:w="2780" w:type="dxa"/>
          </w:tcPr>
          <w:p w14:paraId="79AEC014" w14:textId="77777777" w:rsidR="00300C72" w:rsidRPr="00300C72" w:rsidRDefault="00300C72" w:rsidP="00300C72">
            <w:pPr>
              <w:spacing w:line="276" w:lineRule="auto"/>
              <w:ind w:left="-57" w:right="-57"/>
              <w:jc w:val="both"/>
              <w:rPr>
                <w:rFonts w:ascii="Arial" w:eastAsia="Calibri" w:hAnsi="Arial" w:cs="Arial"/>
                <w:sz w:val="20"/>
                <w:szCs w:val="20"/>
              </w:rPr>
            </w:pPr>
            <w:r w:rsidRPr="00300C72">
              <w:rPr>
                <w:rFonts w:ascii="Arial" w:eastAsia="Calibri" w:hAnsi="Arial" w:cs="Arial"/>
                <w:sz w:val="20"/>
                <w:szCs w:val="20"/>
              </w:rPr>
              <w:t>Teikiamas prie kiekvieno riedmens/mazgo.</w:t>
            </w:r>
          </w:p>
          <w:p w14:paraId="400BB98D" w14:textId="77777777" w:rsidR="00300C72" w:rsidRPr="00300C72" w:rsidRDefault="00300C72" w:rsidP="00300C72">
            <w:pPr>
              <w:spacing w:line="276" w:lineRule="auto"/>
              <w:ind w:left="-57" w:right="-57"/>
              <w:jc w:val="both"/>
              <w:rPr>
                <w:rFonts w:ascii="Arial" w:eastAsia="Calibri" w:hAnsi="Arial" w:cs="Arial"/>
                <w:sz w:val="20"/>
                <w:szCs w:val="20"/>
              </w:rPr>
            </w:pPr>
            <w:r w:rsidRPr="00300C72">
              <w:rPr>
                <w:rFonts w:ascii="Arial" w:eastAsia="Calibri" w:hAnsi="Arial" w:cs="Arial"/>
                <w:sz w:val="20"/>
                <w:szCs w:val="20"/>
              </w:rPr>
              <w:t>Per 5 d. d. kartu su grąžinamu riedmeniu.</w:t>
            </w:r>
          </w:p>
        </w:tc>
      </w:tr>
      <w:tr w:rsidR="00300C72" w:rsidRPr="00300C72" w14:paraId="04C158A9" w14:textId="77777777" w:rsidTr="00300C72">
        <w:tc>
          <w:tcPr>
            <w:tcW w:w="548" w:type="dxa"/>
          </w:tcPr>
          <w:p w14:paraId="7636CCBA" w14:textId="77777777" w:rsidR="00300C72" w:rsidRPr="00300C72" w:rsidRDefault="00300C72" w:rsidP="00300C72">
            <w:pPr>
              <w:spacing w:line="276" w:lineRule="auto"/>
              <w:ind w:left="-57" w:right="-57"/>
              <w:jc w:val="both"/>
              <w:rPr>
                <w:rFonts w:ascii="Arial" w:eastAsia="Calibri" w:hAnsi="Arial" w:cs="Arial"/>
                <w:sz w:val="20"/>
                <w:szCs w:val="20"/>
              </w:rPr>
            </w:pPr>
            <w:r w:rsidRPr="00300C72">
              <w:rPr>
                <w:rFonts w:ascii="Arial" w:eastAsia="Calibri" w:hAnsi="Arial" w:cs="Arial"/>
                <w:sz w:val="20"/>
                <w:szCs w:val="20"/>
              </w:rPr>
              <w:t>5.4.</w:t>
            </w:r>
          </w:p>
        </w:tc>
        <w:tc>
          <w:tcPr>
            <w:tcW w:w="2849" w:type="dxa"/>
          </w:tcPr>
          <w:p w14:paraId="2F58F8ED" w14:textId="77777777" w:rsidR="00300C72" w:rsidRPr="00300C72" w:rsidRDefault="00300C72" w:rsidP="00300C72">
            <w:pPr>
              <w:spacing w:line="276" w:lineRule="auto"/>
              <w:ind w:left="-57" w:right="-57"/>
              <w:jc w:val="both"/>
              <w:rPr>
                <w:rFonts w:ascii="Arial" w:eastAsia="Calibri" w:hAnsi="Arial" w:cs="Arial"/>
                <w:sz w:val="20"/>
                <w:szCs w:val="20"/>
              </w:rPr>
            </w:pPr>
            <w:r w:rsidRPr="00300C72">
              <w:rPr>
                <w:rFonts w:ascii="Arial" w:eastAsia="Calibri" w:hAnsi="Arial" w:cs="Arial"/>
                <w:sz w:val="20"/>
                <w:szCs w:val="20"/>
              </w:rPr>
              <w:t>Perdavimo-priėmimo aktas</w:t>
            </w:r>
          </w:p>
        </w:tc>
        <w:tc>
          <w:tcPr>
            <w:tcW w:w="4166" w:type="dxa"/>
          </w:tcPr>
          <w:p w14:paraId="03527198" w14:textId="77777777" w:rsidR="00300C72" w:rsidRPr="00300C72" w:rsidRDefault="00300C72" w:rsidP="00300C72">
            <w:pPr>
              <w:spacing w:line="276" w:lineRule="auto"/>
              <w:ind w:left="-57" w:right="-57"/>
              <w:jc w:val="both"/>
              <w:rPr>
                <w:rFonts w:ascii="Arial" w:eastAsia="Calibri" w:hAnsi="Arial" w:cs="Arial"/>
                <w:sz w:val="20"/>
                <w:szCs w:val="20"/>
              </w:rPr>
            </w:pPr>
            <w:r w:rsidRPr="00300C72">
              <w:rPr>
                <w:rFonts w:ascii="Arial" w:eastAsia="Calibri" w:hAnsi="Arial" w:cs="Arial"/>
                <w:sz w:val="20"/>
                <w:szCs w:val="20"/>
              </w:rPr>
              <w:t xml:space="preserve">Teikiama elektronine forma, lietuvių kalba, elektroniniu paštu už paslaugų priėmimą kiekvieno regiono atsakingam asmeniui </w:t>
            </w:r>
          </w:p>
        </w:tc>
        <w:tc>
          <w:tcPr>
            <w:tcW w:w="2780" w:type="dxa"/>
          </w:tcPr>
          <w:p w14:paraId="0CDC915D" w14:textId="77777777" w:rsidR="00300C72" w:rsidRPr="00300C72" w:rsidRDefault="00300C72" w:rsidP="00300C72">
            <w:pPr>
              <w:spacing w:line="276" w:lineRule="auto"/>
              <w:ind w:left="-57" w:right="-57"/>
              <w:jc w:val="both"/>
              <w:rPr>
                <w:rFonts w:ascii="Arial" w:eastAsia="Calibri" w:hAnsi="Arial" w:cs="Arial"/>
                <w:sz w:val="20"/>
                <w:szCs w:val="20"/>
              </w:rPr>
            </w:pPr>
            <w:r w:rsidRPr="00300C72">
              <w:rPr>
                <w:rFonts w:ascii="Arial" w:eastAsia="Calibri" w:hAnsi="Arial" w:cs="Arial"/>
                <w:sz w:val="20"/>
                <w:szCs w:val="20"/>
              </w:rPr>
              <w:t>Per 5 d. d. kartu su grąžinamu riedmeniu.</w:t>
            </w:r>
          </w:p>
        </w:tc>
      </w:tr>
    </w:tbl>
    <w:p w14:paraId="5DA362E4" w14:textId="77777777" w:rsidR="00B3191B" w:rsidRPr="00F32106" w:rsidRDefault="00B3191B" w:rsidP="00004C8D">
      <w:pPr>
        <w:spacing w:after="0"/>
      </w:pPr>
    </w:p>
    <w:p w14:paraId="4711CAD9" w14:textId="77777777" w:rsidR="00D37531" w:rsidRPr="00396C12" w:rsidRDefault="00D37531" w:rsidP="00396C12">
      <w:pPr>
        <w:pBdr>
          <w:top w:val="single" w:sz="8" w:space="1" w:color="auto"/>
          <w:bottom w:val="single" w:sz="8" w:space="1" w:color="auto"/>
        </w:pBdr>
        <w:shd w:val="clear" w:color="auto" w:fill="CCAED0"/>
        <w:tabs>
          <w:tab w:val="left" w:pos="-284"/>
        </w:tabs>
        <w:spacing w:after="0"/>
        <w:jc w:val="center"/>
        <w:rPr>
          <w:rFonts w:ascii="Arial" w:hAnsi="Arial" w:cs="Arial"/>
          <w:b/>
          <w:bCs/>
          <w:sz w:val="20"/>
          <w:szCs w:val="20"/>
        </w:rPr>
      </w:pPr>
      <w:r w:rsidRPr="00396C12">
        <w:rPr>
          <w:rFonts w:ascii="Arial" w:hAnsi="Arial" w:cs="Arial"/>
          <w:b/>
          <w:bCs/>
          <w:sz w:val="20"/>
          <w:szCs w:val="20"/>
        </w:rPr>
        <w:t>PRIEVOLIŲ VYKDYMAS</w:t>
      </w:r>
    </w:p>
    <w:p w14:paraId="3CE5D075" w14:textId="77777777" w:rsidR="00D37531" w:rsidRPr="00B92AFD" w:rsidRDefault="00D37531" w:rsidP="001950AA">
      <w:pPr>
        <w:spacing w:after="0"/>
        <w:jc w:val="both"/>
        <w:rPr>
          <w:rFonts w:ascii="Arial" w:hAnsi="Arial" w:cs="Arial"/>
          <w:i/>
          <w:iCs/>
          <w:noProof/>
          <w:color w:val="FF0000"/>
          <w:sz w:val="6"/>
          <w:szCs w:val="6"/>
        </w:rPr>
      </w:pPr>
    </w:p>
    <w:p w14:paraId="2F624926" w14:textId="77777777" w:rsidR="008B1938" w:rsidRPr="008D5D95" w:rsidRDefault="008B1938" w:rsidP="008B1938">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Pr>
          <w:rFonts w:ascii="Arial" w:hAnsi="Arial" w:cs="Arial"/>
          <w:color w:val="auto"/>
          <w:sz w:val="20"/>
          <w:szCs w:val="20"/>
          <w:lang w:val="lt-LT"/>
        </w:rPr>
        <w:t>PASLAUGŲ TEIKIMO</w:t>
      </w:r>
      <w:r w:rsidRPr="008D5D95">
        <w:rPr>
          <w:rFonts w:ascii="Arial" w:hAnsi="Arial" w:cs="Arial"/>
          <w:color w:val="auto"/>
          <w:sz w:val="20"/>
          <w:szCs w:val="20"/>
          <w:lang w:val="lt-LT"/>
        </w:rPr>
        <w:t xml:space="preserve"> TVARKA</w:t>
      </w:r>
      <w:r w:rsidRPr="008D5D95" w:rsidDel="00827905">
        <w:rPr>
          <w:rFonts w:ascii="Arial" w:hAnsi="Arial" w:cs="Arial"/>
          <w:noProof/>
          <w:color w:val="auto"/>
          <w:sz w:val="20"/>
          <w:szCs w:val="20"/>
          <w:lang w:val="lt-LT"/>
        </w:rPr>
        <w:t xml:space="preserve"> </w:t>
      </w:r>
    </w:p>
    <w:p w14:paraId="6B4B3702" w14:textId="2445F7C9" w:rsidR="008B1938" w:rsidRDefault="008B1938" w:rsidP="008B1938">
      <w:pPr>
        <w:pStyle w:val="Sraopastraipa"/>
        <w:numPr>
          <w:ilvl w:val="1"/>
          <w:numId w:val="24"/>
        </w:numPr>
        <w:spacing w:before="60" w:after="0"/>
        <w:ind w:left="425" w:hanging="425"/>
        <w:contextualSpacing w:val="0"/>
        <w:rPr>
          <w:rFonts w:ascii="Arial" w:hAnsi="Arial" w:cs="Arial"/>
          <w:sz w:val="20"/>
          <w:szCs w:val="20"/>
          <w:lang w:val="lt-LT"/>
        </w:rPr>
      </w:pPr>
      <w:r w:rsidRPr="00300C72">
        <w:rPr>
          <w:rFonts w:ascii="Arial" w:hAnsi="Arial" w:cs="Arial"/>
          <w:noProof/>
          <w:color w:val="auto"/>
          <w:sz w:val="20"/>
          <w:szCs w:val="20"/>
          <w:lang w:val="lt-LT"/>
        </w:rPr>
        <w:t xml:space="preserve">Paslaugų teikimo vieta </w:t>
      </w:r>
      <w:r w:rsidRPr="00300C72">
        <w:rPr>
          <w:rFonts w:ascii="Arial" w:hAnsi="Arial" w:cs="Arial"/>
          <w:noProof/>
          <w:sz w:val="20"/>
          <w:szCs w:val="20"/>
          <w:lang w:val="lt-LT"/>
        </w:rPr>
        <w:t xml:space="preserve">- </w:t>
      </w:r>
      <w:sdt>
        <w:sdtPr>
          <w:rPr>
            <w:rStyle w:val="Style1"/>
            <w:lang w:val="lt-LT"/>
          </w:rPr>
          <w:id w:val="1367490253"/>
          <w:placeholder>
            <w:docPart w:val="5468F919715C4AC899755DD7419247DD"/>
          </w:placeholder>
          <w15:color w:val="FF0000"/>
          <w:dropDownList>
            <w:listItem w:displayText="[Pasirinkite]" w:value=""/>
            <w:listItem w:displayText="Visa Lietuva, išskyrus Kuršių Neriją. Konkreti vieta nurodoma kartu su užsakymu." w:value="Visa Lietuva, išskyrus Kuršių Neriją. Konkreti vieta nurodoma kartu su užsakymu."/>
            <w:listItem w:displayText="Nuotoliniu būdu." w:value="Nuotoliniu būdu."/>
            <w:listItem w:displayText="Paslaugų teikėjo buveinėje." w:value="Paslaugų teikėjo buveinėje."/>
            <w:listItem w:displayText="Kita. Aprašyti" w:value="Kita. Aprašyti"/>
          </w:dropDownList>
        </w:sdtPr>
        <w:sdtEndPr>
          <w:rPr>
            <w:rStyle w:val="Style1"/>
          </w:rPr>
        </w:sdtEndPr>
        <w:sdtContent>
          <w:r w:rsidR="00300C72" w:rsidRPr="00300C72">
            <w:rPr>
              <w:rStyle w:val="Style1"/>
              <w:lang w:val="lt-LT"/>
            </w:rPr>
            <w:t>Paslaugų teikėjo buveinėje.</w:t>
          </w:r>
        </w:sdtContent>
      </w:sdt>
      <w:r w:rsidRPr="00300C72" w:rsidDel="006D54C7">
        <w:rPr>
          <w:rFonts w:ascii="Arial" w:hAnsi="Arial" w:cs="Arial"/>
          <w:noProof/>
          <w:sz w:val="20"/>
          <w:szCs w:val="20"/>
          <w:lang w:val="lt-LT"/>
        </w:rPr>
        <w:t xml:space="preserve"> </w:t>
      </w:r>
    </w:p>
    <w:p w14:paraId="4265D8D0" w14:textId="41DDE4D5" w:rsidR="00300C72" w:rsidRPr="000D7B43" w:rsidRDefault="00300C72" w:rsidP="008B1938">
      <w:pPr>
        <w:pStyle w:val="Sraopastraipa"/>
        <w:numPr>
          <w:ilvl w:val="1"/>
          <w:numId w:val="24"/>
        </w:numPr>
        <w:spacing w:before="60" w:after="0"/>
        <w:ind w:left="425" w:hanging="425"/>
        <w:contextualSpacing w:val="0"/>
        <w:rPr>
          <w:rFonts w:ascii="Arial" w:hAnsi="Arial" w:cs="Arial"/>
          <w:color w:val="000000" w:themeColor="text1"/>
          <w:sz w:val="20"/>
          <w:szCs w:val="20"/>
          <w:lang w:val="lt-LT"/>
        </w:rPr>
      </w:pPr>
      <w:r w:rsidRPr="000D7B43">
        <w:rPr>
          <w:rFonts w:ascii="Arial" w:hAnsi="Arial" w:cs="Arial"/>
          <w:color w:val="000000" w:themeColor="text1"/>
          <w:sz w:val="20"/>
          <w:szCs w:val="20"/>
          <w:lang w:val="lt-LT"/>
        </w:rPr>
        <w:t>Paslaugų tiekimo terminai:</w:t>
      </w:r>
    </w:p>
    <w:p w14:paraId="468FAF15" w14:textId="582C5518" w:rsidR="00300C72" w:rsidRPr="00300C72" w:rsidRDefault="00300C72" w:rsidP="00300C72">
      <w:pPr>
        <w:pStyle w:val="Sraopastraipa"/>
        <w:numPr>
          <w:ilvl w:val="2"/>
          <w:numId w:val="24"/>
        </w:numPr>
        <w:spacing w:before="60" w:after="0"/>
        <w:rPr>
          <w:rFonts w:ascii="Arial" w:hAnsi="Arial" w:cs="Arial"/>
          <w:color w:val="000000" w:themeColor="text1"/>
          <w:sz w:val="20"/>
          <w:szCs w:val="20"/>
          <w:lang w:val="lt-LT"/>
        </w:rPr>
      </w:pPr>
      <w:r w:rsidRPr="00300C72">
        <w:rPr>
          <w:rFonts w:ascii="Arial" w:hAnsi="Arial" w:cs="Arial"/>
          <w:color w:val="000000" w:themeColor="text1"/>
          <w:sz w:val="20"/>
          <w:szCs w:val="20"/>
          <w:lang w:val="lt-LT"/>
        </w:rPr>
        <w:t>KR su Papildomais darbais trukmė – 4 (</w:t>
      </w:r>
      <w:r w:rsidR="00A65EEE">
        <w:rPr>
          <w:rFonts w:ascii="Arial" w:hAnsi="Arial" w:cs="Arial"/>
          <w:color w:val="000000" w:themeColor="text1"/>
          <w:sz w:val="20"/>
          <w:szCs w:val="20"/>
          <w:lang w:val="lt-LT"/>
        </w:rPr>
        <w:t>keturios</w:t>
      </w:r>
      <w:r w:rsidRPr="00300C72">
        <w:rPr>
          <w:rFonts w:ascii="Arial" w:hAnsi="Arial" w:cs="Arial"/>
          <w:color w:val="000000" w:themeColor="text1"/>
          <w:sz w:val="20"/>
          <w:szCs w:val="20"/>
          <w:lang w:val="lt-LT"/>
        </w:rPr>
        <w:t>) darbo dienos.</w:t>
      </w:r>
    </w:p>
    <w:p w14:paraId="3E573B18" w14:textId="0F0FE60C" w:rsidR="00300C72" w:rsidRPr="00300C72" w:rsidRDefault="00300C72" w:rsidP="00300C72">
      <w:pPr>
        <w:pStyle w:val="Sraopastraipa"/>
        <w:numPr>
          <w:ilvl w:val="2"/>
          <w:numId w:val="24"/>
        </w:numPr>
        <w:spacing w:before="60" w:after="0"/>
        <w:rPr>
          <w:rFonts w:ascii="Arial" w:hAnsi="Arial" w:cs="Arial"/>
          <w:color w:val="000000" w:themeColor="text1"/>
          <w:sz w:val="20"/>
          <w:szCs w:val="20"/>
          <w:lang w:val="lt-LT"/>
        </w:rPr>
      </w:pPr>
      <w:r w:rsidRPr="00300C72">
        <w:rPr>
          <w:rFonts w:ascii="Arial" w:hAnsi="Arial" w:cs="Arial"/>
          <w:color w:val="000000" w:themeColor="text1"/>
          <w:sz w:val="20"/>
          <w:szCs w:val="20"/>
          <w:lang w:val="lt-LT"/>
        </w:rPr>
        <w:t>DR su Papildomais darbais trukmė – 4 (</w:t>
      </w:r>
      <w:r w:rsidR="00A65EEE">
        <w:rPr>
          <w:rFonts w:ascii="Arial" w:hAnsi="Arial" w:cs="Arial"/>
          <w:color w:val="000000" w:themeColor="text1"/>
          <w:sz w:val="20"/>
          <w:szCs w:val="20"/>
          <w:lang w:val="lt-LT"/>
        </w:rPr>
        <w:t>keturios</w:t>
      </w:r>
      <w:r w:rsidRPr="00300C72">
        <w:rPr>
          <w:rFonts w:ascii="Arial" w:hAnsi="Arial" w:cs="Arial"/>
          <w:color w:val="000000" w:themeColor="text1"/>
          <w:sz w:val="20"/>
          <w:szCs w:val="20"/>
          <w:lang w:val="lt-LT"/>
        </w:rPr>
        <w:t>) darbo dienos.</w:t>
      </w:r>
    </w:p>
    <w:p w14:paraId="7923189A" w14:textId="1D917E6E" w:rsidR="00300C72" w:rsidRPr="00300C72" w:rsidRDefault="00300C72" w:rsidP="00300C72">
      <w:pPr>
        <w:pStyle w:val="Sraopastraipa"/>
        <w:numPr>
          <w:ilvl w:val="2"/>
          <w:numId w:val="24"/>
        </w:numPr>
        <w:spacing w:before="60" w:after="0"/>
        <w:rPr>
          <w:rFonts w:ascii="Arial" w:hAnsi="Arial" w:cs="Arial"/>
          <w:color w:val="000000" w:themeColor="text1"/>
          <w:sz w:val="20"/>
          <w:szCs w:val="20"/>
          <w:lang w:val="lt-LT"/>
        </w:rPr>
      </w:pPr>
      <w:r w:rsidRPr="00300C72">
        <w:rPr>
          <w:rFonts w:ascii="Arial" w:hAnsi="Arial" w:cs="Arial"/>
          <w:color w:val="000000" w:themeColor="text1"/>
          <w:sz w:val="20"/>
          <w:szCs w:val="20"/>
          <w:lang w:val="lt-LT"/>
        </w:rPr>
        <w:t>Vagono techninės diagnostikos trukmė – 3 (</w:t>
      </w:r>
      <w:r w:rsidR="00A65EEE">
        <w:rPr>
          <w:rFonts w:ascii="Arial" w:hAnsi="Arial" w:cs="Arial"/>
          <w:color w:val="000000" w:themeColor="text1"/>
          <w:sz w:val="20"/>
          <w:szCs w:val="20"/>
          <w:lang w:val="lt-LT"/>
        </w:rPr>
        <w:t>trys</w:t>
      </w:r>
      <w:r w:rsidRPr="00300C72">
        <w:rPr>
          <w:rFonts w:ascii="Arial" w:hAnsi="Arial" w:cs="Arial"/>
          <w:color w:val="000000" w:themeColor="text1"/>
          <w:sz w:val="20"/>
          <w:szCs w:val="20"/>
          <w:lang w:val="lt-LT"/>
        </w:rPr>
        <w:t xml:space="preserve">) darbo dienos. </w:t>
      </w:r>
    </w:p>
    <w:p w14:paraId="5273D60A" w14:textId="1F2B1956" w:rsidR="00300C72" w:rsidRPr="00300C72" w:rsidRDefault="00300C72" w:rsidP="00300C72">
      <w:pPr>
        <w:pStyle w:val="Sraopastraipa"/>
        <w:numPr>
          <w:ilvl w:val="2"/>
          <w:numId w:val="24"/>
        </w:numPr>
        <w:spacing w:before="60" w:after="0"/>
        <w:rPr>
          <w:rFonts w:ascii="Arial" w:hAnsi="Arial" w:cs="Arial"/>
          <w:color w:val="000000" w:themeColor="text1"/>
          <w:sz w:val="20"/>
          <w:szCs w:val="20"/>
          <w:lang w:val="lt-LT"/>
        </w:rPr>
      </w:pPr>
      <w:r w:rsidRPr="00300C72">
        <w:rPr>
          <w:rFonts w:ascii="Arial" w:hAnsi="Arial" w:cs="Arial"/>
          <w:color w:val="000000" w:themeColor="text1"/>
          <w:sz w:val="20"/>
          <w:szCs w:val="20"/>
          <w:lang w:val="lt-LT"/>
        </w:rPr>
        <w:t>Vagonų dažymo trukmė - 3 (</w:t>
      </w:r>
      <w:r w:rsidR="00A65EEE">
        <w:rPr>
          <w:rFonts w:ascii="Arial" w:hAnsi="Arial" w:cs="Arial"/>
          <w:color w:val="000000" w:themeColor="text1"/>
          <w:sz w:val="20"/>
          <w:szCs w:val="20"/>
          <w:lang w:val="lt-LT"/>
        </w:rPr>
        <w:t>trys</w:t>
      </w:r>
      <w:r w:rsidRPr="00300C72">
        <w:rPr>
          <w:rFonts w:ascii="Arial" w:hAnsi="Arial" w:cs="Arial"/>
          <w:color w:val="000000" w:themeColor="text1"/>
          <w:sz w:val="20"/>
          <w:szCs w:val="20"/>
          <w:lang w:val="lt-LT"/>
        </w:rPr>
        <w:t>) darbo dienos.</w:t>
      </w:r>
    </w:p>
    <w:p w14:paraId="1DFCA0B5" w14:textId="77777777" w:rsidR="00300C72" w:rsidRPr="00300C72" w:rsidRDefault="00300C72" w:rsidP="00300C72">
      <w:pPr>
        <w:pStyle w:val="Sraopastraipa"/>
        <w:numPr>
          <w:ilvl w:val="2"/>
          <w:numId w:val="24"/>
        </w:numPr>
        <w:spacing w:before="60" w:after="0"/>
        <w:rPr>
          <w:rFonts w:ascii="Arial" w:hAnsi="Arial" w:cs="Arial"/>
          <w:color w:val="000000" w:themeColor="text1"/>
          <w:sz w:val="20"/>
          <w:szCs w:val="20"/>
          <w:lang w:val="lt-LT"/>
        </w:rPr>
      </w:pPr>
      <w:r w:rsidRPr="00300C72">
        <w:rPr>
          <w:rFonts w:ascii="Arial" w:hAnsi="Arial" w:cs="Arial"/>
          <w:color w:val="000000" w:themeColor="text1"/>
          <w:sz w:val="20"/>
          <w:szCs w:val="20"/>
          <w:lang w:val="lt-LT"/>
        </w:rPr>
        <w:t>Specialiųjų remontų, Techninės diagnostikos ir mazgų remonto trukmė – 3 (trys) darbo dienos.</w:t>
      </w:r>
    </w:p>
    <w:p w14:paraId="541E9924" w14:textId="77777777" w:rsidR="00300C72" w:rsidRPr="00300C72" w:rsidRDefault="00300C72" w:rsidP="00300C72">
      <w:pPr>
        <w:pStyle w:val="Sraopastraipa"/>
        <w:numPr>
          <w:ilvl w:val="2"/>
          <w:numId w:val="24"/>
        </w:numPr>
        <w:spacing w:before="60" w:after="0"/>
        <w:rPr>
          <w:rFonts w:ascii="Arial" w:hAnsi="Arial" w:cs="Arial"/>
          <w:color w:val="000000" w:themeColor="text1"/>
          <w:sz w:val="20"/>
          <w:szCs w:val="20"/>
          <w:lang w:val="lt-LT"/>
        </w:rPr>
      </w:pPr>
      <w:r w:rsidRPr="00300C72">
        <w:rPr>
          <w:rFonts w:ascii="Arial" w:hAnsi="Arial" w:cs="Arial"/>
          <w:color w:val="000000" w:themeColor="text1"/>
          <w:sz w:val="20"/>
          <w:szCs w:val="20"/>
          <w:lang w:val="lt-LT"/>
        </w:rPr>
        <w:lastRenderedPageBreak/>
        <w:t xml:space="preserve">Garantinio remonto trukmė – 5 (penkios) darbo dienos po pranešimo el. paštu apie pastebėtą defektą; defektuotų mazgų ir/ar riedmenų transportavimą atlieka Paslaugų teikėjas savo sąskaita. </w:t>
      </w:r>
    </w:p>
    <w:p w14:paraId="56609494" w14:textId="2B982821" w:rsidR="00300C72" w:rsidRDefault="00300C72" w:rsidP="00300C72">
      <w:pPr>
        <w:pStyle w:val="Sraopastraipa"/>
        <w:numPr>
          <w:ilvl w:val="2"/>
          <w:numId w:val="24"/>
        </w:numPr>
        <w:spacing w:before="60" w:after="0"/>
        <w:rPr>
          <w:rFonts w:ascii="Arial" w:hAnsi="Arial" w:cs="Arial"/>
          <w:color w:val="000000" w:themeColor="text1"/>
          <w:sz w:val="20"/>
          <w:szCs w:val="20"/>
          <w:lang w:val="lt-LT"/>
        </w:rPr>
      </w:pPr>
      <w:r w:rsidRPr="00300C72">
        <w:rPr>
          <w:rFonts w:ascii="Arial" w:hAnsi="Arial" w:cs="Arial"/>
          <w:color w:val="000000" w:themeColor="text1"/>
          <w:sz w:val="20"/>
          <w:szCs w:val="20"/>
          <w:lang w:val="lt-LT"/>
        </w:rPr>
        <w:t>Riedmuo pradedamas remontuoti per 3 kalendorines dienas po jo pristatymo į artimiausią stotį. Aukščiau šiame punkte nurodyti terminai pradedami skaičiuoti po 3 kalendorinių dienų nuo riedmens pristatymo į artimiausią stotį datos.</w:t>
      </w:r>
    </w:p>
    <w:p w14:paraId="16D9ABCF" w14:textId="78288958" w:rsidR="000D7B43" w:rsidRDefault="000D7B43" w:rsidP="00300C72">
      <w:pPr>
        <w:pStyle w:val="Sraopastraipa"/>
        <w:numPr>
          <w:ilvl w:val="1"/>
          <w:numId w:val="24"/>
        </w:numPr>
        <w:spacing w:before="60" w:after="0"/>
        <w:ind w:left="426" w:hanging="426"/>
        <w:jc w:val="both"/>
        <w:rPr>
          <w:rFonts w:ascii="Arial" w:hAnsi="Arial" w:cs="Arial"/>
          <w:color w:val="000000" w:themeColor="text1"/>
          <w:sz w:val="20"/>
          <w:szCs w:val="20"/>
          <w:lang w:val="lt-LT"/>
        </w:rPr>
      </w:pPr>
      <w:r w:rsidRPr="000D7B43">
        <w:rPr>
          <w:rFonts w:ascii="Arial" w:hAnsi="Arial" w:cs="Arial"/>
          <w:color w:val="000000" w:themeColor="text1"/>
          <w:sz w:val="20"/>
          <w:szCs w:val="20"/>
          <w:lang w:val="lt-LT"/>
        </w:rPr>
        <w:t>Paslaugų teikėjas neturi teisės pradėti Papildomų darbų, kol Užsakovas nesuderina el. paštu papildomų darbų ir dalių su įkainiais. Priešingu atveju Paslaugų teikėjas veikia savo rizika, o Užsakovas įgyja teisę nemokėti už tokiu būdu atliktus Papildomus darbus.</w:t>
      </w:r>
    </w:p>
    <w:p w14:paraId="34E2C6F4" w14:textId="525D5A3E" w:rsidR="000D7B43" w:rsidRDefault="000D7B43" w:rsidP="00300C72">
      <w:pPr>
        <w:pStyle w:val="Sraopastraipa"/>
        <w:numPr>
          <w:ilvl w:val="1"/>
          <w:numId w:val="24"/>
        </w:numPr>
        <w:spacing w:before="60" w:after="0"/>
        <w:ind w:left="426" w:hanging="426"/>
        <w:jc w:val="both"/>
        <w:rPr>
          <w:rFonts w:ascii="Arial" w:hAnsi="Arial" w:cs="Arial"/>
          <w:color w:val="000000" w:themeColor="text1"/>
          <w:sz w:val="20"/>
          <w:szCs w:val="20"/>
          <w:lang w:val="lt-LT"/>
        </w:rPr>
      </w:pPr>
      <w:r w:rsidRPr="000D7B43">
        <w:rPr>
          <w:rFonts w:ascii="Arial" w:hAnsi="Arial" w:cs="Arial"/>
          <w:color w:val="000000" w:themeColor="text1"/>
          <w:sz w:val="20"/>
          <w:szCs w:val="20"/>
          <w:lang w:val="lt-LT"/>
        </w:rPr>
        <w:t xml:space="preserve">Jeigu Planinio remonto metu paaiškėja, kad reikia atlikti Papildomus darbus, Paslaugų teikėjas nedelsiant el. paštu suderina Papildomus darbus su Užsakovu. Paslaugų teikėjas neturi teisės pradėti Papildomų darbų, kol Užsakovas nesuderina el. paštu Papildomų darbų ir dalių su įkainiais. Darbų atlikimo terminai, išvardinti </w:t>
      </w:r>
      <w:r>
        <w:rPr>
          <w:rFonts w:ascii="Arial" w:hAnsi="Arial" w:cs="Arial"/>
          <w:color w:val="000000" w:themeColor="text1"/>
          <w:sz w:val="20"/>
          <w:szCs w:val="20"/>
          <w:lang w:val="lt-LT"/>
        </w:rPr>
        <w:t xml:space="preserve">6.2. </w:t>
      </w:r>
      <w:r w:rsidRPr="000D7B43">
        <w:rPr>
          <w:rFonts w:ascii="Arial" w:hAnsi="Arial" w:cs="Arial"/>
          <w:color w:val="000000" w:themeColor="text1"/>
          <w:sz w:val="20"/>
          <w:szCs w:val="20"/>
          <w:lang w:val="lt-LT"/>
        </w:rPr>
        <w:t>punkte, tokiu atveju pailgėja atitinkamai 2 (dvejomis) darbo dienomis. Priešingu atveju Paslaugų teikėjas veikia savo rizika, o Užsakovas įgyja teisę nemokėti už tokiu būdu atliktus Papildomus darbus.</w:t>
      </w:r>
    </w:p>
    <w:p w14:paraId="7A40DAA7" w14:textId="37A0F4F9" w:rsidR="00300C72" w:rsidRDefault="00300C72" w:rsidP="00300C72">
      <w:pPr>
        <w:pStyle w:val="Sraopastraipa"/>
        <w:numPr>
          <w:ilvl w:val="1"/>
          <w:numId w:val="24"/>
        </w:numPr>
        <w:spacing w:before="60" w:after="0"/>
        <w:ind w:left="426" w:hanging="426"/>
        <w:jc w:val="both"/>
        <w:rPr>
          <w:rFonts w:ascii="Arial" w:hAnsi="Arial" w:cs="Arial"/>
          <w:color w:val="000000" w:themeColor="text1"/>
          <w:sz w:val="20"/>
          <w:szCs w:val="20"/>
          <w:lang w:val="lt-LT"/>
        </w:rPr>
      </w:pPr>
      <w:r w:rsidRPr="00300C72">
        <w:rPr>
          <w:rFonts w:ascii="Arial" w:hAnsi="Arial" w:cs="Arial"/>
          <w:color w:val="000000" w:themeColor="text1"/>
          <w:sz w:val="20"/>
          <w:szCs w:val="20"/>
          <w:lang w:val="lt-LT"/>
        </w:rPr>
        <w:t>Paslaugų teikėjas ne vėliau kaip per 3 (tris) darbo dienas nuo užsakymo gavimo, prieš vykdant užsakymą, privalo raštu (el. paštu) informuoti Užsakovą apie užsakytų prekių / paslaugų, kurios nėra nurodytos pasiūlymo formos priede Nr. 1/ Sutarties specialiųjų sąlygų priede Nr. 1, kilmės šalį ir prekių gamintoją (jo pavadinimas, JA kodas, registracijos šalis). Šios informacijos pateikimas įskaičiuotas į užsakymo vykdymo terminą.</w:t>
      </w:r>
    </w:p>
    <w:p w14:paraId="5AB13C44" w14:textId="11449278" w:rsidR="000D7B43" w:rsidRDefault="000D7B43" w:rsidP="00300C72">
      <w:pPr>
        <w:pStyle w:val="Sraopastraipa"/>
        <w:numPr>
          <w:ilvl w:val="1"/>
          <w:numId w:val="24"/>
        </w:numPr>
        <w:spacing w:before="60" w:after="0"/>
        <w:ind w:left="426" w:hanging="426"/>
        <w:jc w:val="both"/>
        <w:rPr>
          <w:rFonts w:ascii="Arial" w:hAnsi="Arial" w:cs="Arial"/>
          <w:color w:val="000000" w:themeColor="text1"/>
          <w:sz w:val="20"/>
          <w:szCs w:val="20"/>
          <w:lang w:val="lt-LT"/>
        </w:rPr>
      </w:pPr>
      <w:r w:rsidRPr="000D7B43">
        <w:rPr>
          <w:rFonts w:ascii="Arial" w:hAnsi="Arial" w:cs="Arial"/>
          <w:color w:val="000000" w:themeColor="text1"/>
          <w:sz w:val="20"/>
          <w:szCs w:val="20"/>
          <w:lang w:val="lt-LT"/>
        </w:rPr>
        <w:t>Po Remonto paslaugų suteikimo Objektui suteikiama garantija iki kito planinio remonto. Garantinis terminas pradedamas skaičiuoti nuo suteiktų paslaugų priėmimo-perdavimo akto pasirašymo. Sumontuotoms į vagonus naudotoms Dalims ir atskirai suremontuotiems mazgams suteikiama 3 metų garantiją, bet ne trumpesnė, nei iki kito planinio remonto.</w:t>
      </w:r>
    </w:p>
    <w:p w14:paraId="0CECF3FE" w14:textId="239201BE" w:rsidR="000D7B43" w:rsidRPr="00300C72" w:rsidRDefault="000D7B43" w:rsidP="00300C72">
      <w:pPr>
        <w:pStyle w:val="Sraopastraipa"/>
        <w:numPr>
          <w:ilvl w:val="1"/>
          <w:numId w:val="24"/>
        </w:numPr>
        <w:spacing w:before="60" w:after="0"/>
        <w:ind w:left="426" w:hanging="426"/>
        <w:jc w:val="both"/>
        <w:rPr>
          <w:rFonts w:ascii="Arial" w:hAnsi="Arial" w:cs="Arial"/>
          <w:color w:val="000000" w:themeColor="text1"/>
          <w:sz w:val="20"/>
          <w:szCs w:val="20"/>
          <w:lang w:val="lt-LT"/>
        </w:rPr>
      </w:pPr>
      <w:r>
        <w:rPr>
          <w:rFonts w:ascii="Arial" w:hAnsi="Arial" w:cs="Arial"/>
          <w:color w:val="000000" w:themeColor="text1"/>
          <w:sz w:val="20"/>
          <w:szCs w:val="20"/>
          <w:lang w:val="lt-LT"/>
        </w:rPr>
        <w:t>Užsakovas pasirūpina, kad p</w:t>
      </w:r>
      <w:r w:rsidRPr="000D7B43">
        <w:rPr>
          <w:rFonts w:ascii="Arial" w:hAnsi="Arial" w:cs="Arial"/>
          <w:color w:val="000000" w:themeColor="text1"/>
          <w:sz w:val="20"/>
          <w:szCs w:val="20"/>
          <w:lang w:val="lt-LT"/>
        </w:rPr>
        <w:t xml:space="preserve">ristatytas į remontą riedmuo </w:t>
      </w:r>
      <w:r>
        <w:rPr>
          <w:rFonts w:ascii="Arial" w:hAnsi="Arial" w:cs="Arial"/>
          <w:color w:val="000000" w:themeColor="text1"/>
          <w:sz w:val="20"/>
          <w:szCs w:val="20"/>
          <w:lang w:val="lt-LT"/>
        </w:rPr>
        <w:t>yra</w:t>
      </w:r>
      <w:r w:rsidRPr="000D7B43">
        <w:rPr>
          <w:rFonts w:ascii="Arial" w:hAnsi="Arial" w:cs="Arial"/>
          <w:color w:val="000000" w:themeColor="text1"/>
          <w:sz w:val="20"/>
          <w:szCs w:val="20"/>
          <w:lang w:val="lt-LT"/>
        </w:rPr>
        <w:t xml:space="preserve"> paruoštas remontui, tai yra jame negali būti medžiagų likučių, kurie trukdytų atlikti patikrą/remontą.</w:t>
      </w:r>
    </w:p>
    <w:p w14:paraId="4ED4AE91" w14:textId="540C6217" w:rsidR="00B715D1" w:rsidRPr="00300C72" w:rsidRDefault="00B715D1" w:rsidP="00A82647">
      <w:pPr>
        <w:pStyle w:val="Sraopastraipa"/>
        <w:numPr>
          <w:ilvl w:val="1"/>
          <w:numId w:val="24"/>
        </w:numPr>
        <w:spacing w:after="60"/>
        <w:ind w:left="425" w:hanging="425"/>
        <w:contextualSpacing w:val="0"/>
        <w:jc w:val="both"/>
        <w:rPr>
          <w:rFonts w:ascii="Arial" w:hAnsi="Arial" w:cs="Arial"/>
          <w:color w:val="auto"/>
          <w:sz w:val="20"/>
          <w:szCs w:val="20"/>
          <w:lang w:val="lt-LT"/>
        </w:rPr>
      </w:pPr>
      <w:r w:rsidRPr="00300C72">
        <w:rPr>
          <w:rFonts w:ascii="Arial" w:hAnsi="Arial" w:cs="Arial"/>
          <w:noProof/>
          <w:color w:val="auto"/>
          <w:sz w:val="20"/>
          <w:szCs w:val="20"/>
          <w:lang w:val="lt-LT"/>
        </w:rPr>
        <w:t xml:space="preserve">Tiekėjas neturi teisės Sutarties vykdymo metu </w:t>
      </w:r>
      <w:r w:rsidR="007C0511" w:rsidRPr="00300C72">
        <w:rPr>
          <w:rFonts w:ascii="Arial" w:hAnsi="Arial" w:cs="Arial"/>
          <w:noProof/>
          <w:color w:val="auto"/>
          <w:sz w:val="20"/>
          <w:szCs w:val="20"/>
          <w:lang w:val="lt-LT"/>
        </w:rPr>
        <w:t>teikti paslaugų</w:t>
      </w:r>
      <w:r w:rsidRPr="00300C72">
        <w:rPr>
          <w:rFonts w:ascii="Arial" w:hAnsi="Arial" w:cs="Arial"/>
          <w:noProof/>
          <w:color w:val="auto"/>
          <w:sz w:val="20"/>
          <w:szCs w:val="20"/>
          <w:lang w:val="lt-LT"/>
        </w:rPr>
        <w:t>, kurios neatitinka Pirkimo dokumentų reikalavimų ir (ar) kurių t</w:t>
      </w:r>
      <w:r w:rsidR="007C0511" w:rsidRPr="00300C72">
        <w:rPr>
          <w:rFonts w:ascii="Arial" w:hAnsi="Arial" w:cs="Arial"/>
          <w:noProof/>
          <w:color w:val="auto"/>
          <w:sz w:val="20"/>
          <w:szCs w:val="20"/>
          <w:lang w:val="lt-LT"/>
        </w:rPr>
        <w:t>ei</w:t>
      </w:r>
      <w:r w:rsidRPr="00300C72">
        <w:rPr>
          <w:rFonts w:ascii="Arial" w:hAnsi="Arial" w:cs="Arial"/>
          <w:noProof/>
          <w:color w:val="auto"/>
          <w:sz w:val="20"/>
          <w:szCs w:val="20"/>
          <w:lang w:val="lt-LT"/>
        </w:rPr>
        <w:t>kimas yra apribotas dėl tarptautinių sankcijų (kaip jos suprantamos LR tarptautinių sankcijų įstatyme) ir (ar) dėl jų grėsmės nacionaliniam saugumui, kaip tai apibrėžta Pirkimo dokumentuose ir LR viešųjų pirkimų įstatyme / LR pirkimų, atliekamų vandentvarkos, energetikos, transporto ir pašto paslaugų srities perkančiųjų subjektų, įstatyme.</w:t>
      </w:r>
    </w:p>
    <w:p w14:paraId="7C527DB2" w14:textId="28A50CB8" w:rsidR="000F45AB" w:rsidRPr="008D5D95" w:rsidRDefault="00FA6F19" w:rsidP="008B1938">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8D5D95">
        <w:rPr>
          <w:rFonts w:ascii="Arial" w:hAnsi="Arial" w:cs="Arial"/>
          <w:noProof/>
          <w:color w:val="auto"/>
          <w:sz w:val="20"/>
          <w:szCs w:val="20"/>
          <w:lang w:val="lt-LT"/>
        </w:rPr>
        <w:t>TRŪKUMŲ ŠALINIMO TVARKA IR TERMINAI</w:t>
      </w:r>
    </w:p>
    <w:p w14:paraId="4DE9DDB5" w14:textId="7CFCD79E" w:rsidR="00684B43" w:rsidRDefault="00684B43" w:rsidP="00A82647">
      <w:pPr>
        <w:pStyle w:val="Sraopastraipa"/>
        <w:numPr>
          <w:ilvl w:val="1"/>
          <w:numId w:val="24"/>
        </w:numPr>
        <w:spacing w:before="60" w:after="0"/>
        <w:ind w:left="425" w:hanging="425"/>
        <w:contextualSpacing w:val="0"/>
        <w:jc w:val="both"/>
        <w:rPr>
          <w:rFonts w:ascii="Arial" w:hAnsi="Arial" w:cs="Arial"/>
          <w:color w:val="000000" w:themeColor="text1"/>
          <w:sz w:val="20"/>
          <w:szCs w:val="20"/>
          <w:lang w:val="lt-LT"/>
        </w:rPr>
      </w:pPr>
      <w:r w:rsidRPr="008D5D95">
        <w:rPr>
          <w:rFonts w:ascii="Arial" w:hAnsi="Arial" w:cs="Arial"/>
          <w:color w:val="000000" w:themeColor="text1"/>
          <w:sz w:val="20"/>
          <w:szCs w:val="20"/>
          <w:lang w:val="lt-LT"/>
        </w:rPr>
        <w:t>P</w:t>
      </w:r>
      <w:r w:rsidR="00860C55">
        <w:rPr>
          <w:rFonts w:ascii="Arial" w:hAnsi="Arial" w:cs="Arial"/>
          <w:color w:val="000000" w:themeColor="text1"/>
          <w:sz w:val="20"/>
          <w:szCs w:val="20"/>
          <w:lang w:val="lt-LT"/>
        </w:rPr>
        <w:t>aslaugų</w:t>
      </w:r>
      <w:r w:rsidR="000B631E">
        <w:rPr>
          <w:rFonts w:ascii="Arial" w:hAnsi="Arial" w:cs="Arial"/>
          <w:color w:val="000000" w:themeColor="text1"/>
          <w:sz w:val="20"/>
          <w:szCs w:val="20"/>
          <w:lang w:val="lt-LT"/>
        </w:rPr>
        <w:t xml:space="preserve"> </w:t>
      </w:r>
      <w:r w:rsidRPr="008D5D95">
        <w:rPr>
          <w:rFonts w:ascii="Arial" w:hAnsi="Arial" w:cs="Arial"/>
          <w:color w:val="000000" w:themeColor="text1"/>
          <w:sz w:val="20"/>
          <w:szCs w:val="20"/>
          <w:lang w:val="lt-LT"/>
        </w:rPr>
        <w:t xml:space="preserve">trūkumai turi būti pašalinti ne vėliau kaip </w:t>
      </w:r>
      <w:r w:rsidRPr="000D7B43">
        <w:rPr>
          <w:rFonts w:ascii="Arial" w:hAnsi="Arial" w:cs="Arial"/>
          <w:color w:val="000000" w:themeColor="text1"/>
          <w:sz w:val="20"/>
          <w:szCs w:val="20"/>
          <w:lang w:val="lt-LT"/>
        </w:rPr>
        <w:t xml:space="preserve">per </w:t>
      </w:r>
      <w:r w:rsidR="000D7B43" w:rsidRPr="000D7B43">
        <w:rPr>
          <w:rFonts w:ascii="Arial" w:hAnsi="Arial" w:cs="Arial"/>
          <w:i/>
          <w:iCs/>
          <w:noProof/>
          <w:color w:val="000000" w:themeColor="text1"/>
          <w:sz w:val="20"/>
          <w:szCs w:val="20"/>
          <w:lang w:val="lt-LT"/>
        </w:rPr>
        <w:t>3</w:t>
      </w:r>
      <w:r w:rsidR="000B631E" w:rsidRPr="000D7B43">
        <w:rPr>
          <w:rFonts w:ascii="Arial" w:hAnsi="Arial" w:cs="Arial"/>
          <w:i/>
          <w:iCs/>
          <w:noProof/>
          <w:color w:val="000000" w:themeColor="text1"/>
          <w:sz w:val="20"/>
          <w:szCs w:val="20"/>
          <w:lang w:val="lt-LT"/>
        </w:rPr>
        <w:t xml:space="preserve"> (</w:t>
      </w:r>
      <w:r w:rsidR="000D7B43" w:rsidRPr="000D7B43">
        <w:rPr>
          <w:rFonts w:ascii="Arial" w:hAnsi="Arial" w:cs="Arial"/>
          <w:i/>
          <w:iCs/>
          <w:noProof/>
          <w:color w:val="000000" w:themeColor="text1"/>
          <w:sz w:val="20"/>
          <w:szCs w:val="20"/>
          <w:lang w:val="lt-LT"/>
        </w:rPr>
        <w:t>tris</w:t>
      </w:r>
      <w:r w:rsidR="000B631E" w:rsidRPr="000D7B43">
        <w:rPr>
          <w:rFonts w:ascii="Arial" w:hAnsi="Arial" w:cs="Arial"/>
          <w:i/>
          <w:iCs/>
          <w:noProof/>
          <w:color w:val="000000" w:themeColor="text1"/>
          <w:sz w:val="20"/>
          <w:szCs w:val="20"/>
          <w:lang w:val="lt-LT"/>
        </w:rPr>
        <w:t xml:space="preserve">) </w:t>
      </w:r>
      <w:r w:rsidRPr="008D5D95">
        <w:rPr>
          <w:rFonts w:ascii="Arial" w:hAnsi="Arial" w:cs="Arial"/>
          <w:color w:val="000000" w:themeColor="text1"/>
          <w:sz w:val="20"/>
          <w:szCs w:val="20"/>
          <w:lang w:val="lt-LT"/>
        </w:rPr>
        <w:t>kalendorin</w:t>
      </w:r>
      <w:r w:rsidR="000D7B43">
        <w:rPr>
          <w:rFonts w:ascii="Arial" w:hAnsi="Arial" w:cs="Arial"/>
          <w:color w:val="000000" w:themeColor="text1"/>
          <w:sz w:val="20"/>
          <w:szCs w:val="20"/>
          <w:lang w:val="lt-LT"/>
        </w:rPr>
        <w:t>es</w:t>
      </w:r>
      <w:r w:rsidRPr="008D5D95">
        <w:rPr>
          <w:rFonts w:ascii="Arial" w:hAnsi="Arial" w:cs="Arial"/>
          <w:color w:val="000000" w:themeColor="text1"/>
          <w:sz w:val="20"/>
          <w:szCs w:val="20"/>
          <w:lang w:val="lt-LT"/>
        </w:rPr>
        <w:t xml:space="preserve"> dien</w:t>
      </w:r>
      <w:r w:rsidR="000D7B43">
        <w:rPr>
          <w:rFonts w:ascii="Arial" w:hAnsi="Arial" w:cs="Arial"/>
          <w:color w:val="000000" w:themeColor="text1"/>
          <w:sz w:val="20"/>
          <w:szCs w:val="20"/>
          <w:lang w:val="lt-LT"/>
        </w:rPr>
        <w:t>a</w:t>
      </w:r>
      <w:r w:rsidRPr="008D5D95">
        <w:rPr>
          <w:rFonts w:ascii="Arial" w:hAnsi="Arial" w:cs="Arial"/>
          <w:color w:val="000000" w:themeColor="text1"/>
          <w:sz w:val="20"/>
          <w:szCs w:val="20"/>
          <w:lang w:val="lt-LT"/>
        </w:rPr>
        <w:t xml:space="preserve"> nuo Pirkėjo pranešimo el. paštu išsiuntimo dienos. </w:t>
      </w:r>
    </w:p>
    <w:p w14:paraId="5728834B" w14:textId="7D2A14FD" w:rsidR="006F6F30" w:rsidRPr="008A53BD" w:rsidRDefault="006F6F30" w:rsidP="00A82647">
      <w:pPr>
        <w:pStyle w:val="Sraopastraipa"/>
        <w:numPr>
          <w:ilvl w:val="1"/>
          <w:numId w:val="24"/>
        </w:numPr>
        <w:spacing w:after="60"/>
        <w:ind w:left="425" w:hanging="425"/>
        <w:contextualSpacing w:val="0"/>
        <w:jc w:val="both"/>
        <w:rPr>
          <w:rFonts w:ascii="Arial" w:hAnsi="Arial" w:cs="Arial"/>
          <w:noProof/>
          <w:color w:val="000000" w:themeColor="text1"/>
          <w:sz w:val="20"/>
          <w:szCs w:val="20"/>
          <w:lang w:val="lt-LT"/>
        </w:rPr>
      </w:pPr>
      <w:r w:rsidRPr="008B1938">
        <w:rPr>
          <w:rFonts w:ascii="Arial" w:hAnsi="Arial" w:cs="Arial"/>
          <w:color w:val="000000" w:themeColor="text1"/>
          <w:sz w:val="20"/>
          <w:szCs w:val="20"/>
          <w:lang w:val="lt-LT"/>
        </w:rPr>
        <w:t>Jei</w:t>
      </w:r>
      <w:r w:rsidRPr="008A53BD">
        <w:rPr>
          <w:rFonts w:ascii="Arial" w:hAnsi="Arial" w:cs="Arial"/>
          <w:noProof/>
          <w:color w:val="000000" w:themeColor="text1"/>
          <w:sz w:val="20"/>
          <w:szCs w:val="20"/>
          <w:lang w:val="lt-LT"/>
        </w:rPr>
        <w:t xml:space="preserve"> Paslaug</w:t>
      </w:r>
      <w:r w:rsidR="002D1201">
        <w:rPr>
          <w:rFonts w:ascii="Arial" w:hAnsi="Arial" w:cs="Arial"/>
          <w:noProof/>
          <w:color w:val="000000" w:themeColor="text1"/>
          <w:sz w:val="20"/>
          <w:szCs w:val="20"/>
          <w:lang w:val="lt-LT"/>
        </w:rPr>
        <w:t xml:space="preserve">ų </w:t>
      </w:r>
      <w:r w:rsidRPr="008A53BD">
        <w:rPr>
          <w:rFonts w:ascii="Arial" w:hAnsi="Arial" w:cs="Arial"/>
          <w:noProof/>
          <w:color w:val="000000" w:themeColor="text1"/>
          <w:sz w:val="20"/>
          <w:szCs w:val="20"/>
          <w:lang w:val="lt-LT"/>
        </w:rPr>
        <w:t xml:space="preserve">ar jų etapo (jei taikoma) suteikimo, ar </w:t>
      </w:r>
      <w:r w:rsidR="0077650B" w:rsidRPr="008A53BD">
        <w:rPr>
          <w:rFonts w:ascii="Arial" w:hAnsi="Arial" w:cs="Arial"/>
          <w:noProof/>
          <w:color w:val="000000" w:themeColor="text1"/>
          <w:sz w:val="20"/>
          <w:szCs w:val="20"/>
          <w:lang w:val="lt-LT"/>
        </w:rPr>
        <w:t>Paslaug</w:t>
      </w:r>
      <w:r w:rsidR="0077650B">
        <w:rPr>
          <w:rFonts w:ascii="Arial" w:hAnsi="Arial" w:cs="Arial"/>
          <w:noProof/>
          <w:color w:val="000000" w:themeColor="text1"/>
          <w:sz w:val="20"/>
          <w:szCs w:val="20"/>
          <w:lang w:val="lt-LT"/>
        </w:rPr>
        <w:t>ų</w:t>
      </w:r>
      <w:r w:rsidRPr="008A53BD">
        <w:rPr>
          <w:rFonts w:ascii="Arial" w:hAnsi="Arial" w:cs="Arial"/>
          <w:noProof/>
          <w:color w:val="000000" w:themeColor="text1"/>
          <w:sz w:val="20"/>
          <w:szCs w:val="20"/>
          <w:lang w:val="lt-LT"/>
        </w:rPr>
        <w:t xml:space="preserve"> ar jų etapo (jei taikoma) trūkumų šalinimo termino paskutinė diena tenka ne darbo ar oficialios šventės dienai, termino pabaigos diena laikoma po jos einanti darbo diena. Oficialių švenčių ir ne darbo dienos (šeštadieniai ir sekmadieniai) įskaitomos į </w:t>
      </w:r>
      <w:r w:rsidR="0077650B" w:rsidRPr="008A53BD">
        <w:rPr>
          <w:rFonts w:ascii="Arial" w:hAnsi="Arial" w:cs="Arial"/>
          <w:noProof/>
          <w:color w:val="000000" w:themeColor="text1"/>
          <w:sz w:val="20"/>
          <w:szCs w:val="20"/>
          <w:lang w:val="lt-LT"/>
        </w:rPr>
        <w:t>Paslaug</w:t>
      </w:r>
      <w:r w:rsidR="0077650B">
        <w:rPr>
          <w:rFonts w:ascii="Arial" w:hAnsi="Arial" w:cs="Arial"/>
          <w:noProof/>
          <w:color w:val="000000" w:themeColor="text1"/>
          <w:sz w:val="20"/>
          <w:szCs w:val="20"/>
          <w:lang w:val="lt-LT"/>
        </w:rPr>
        <w:t>ų</w:t>
      </w:r>
      <w:r w:rsidR="0077650B" w:rsidRPr="008A53BD">
        <w:rPr>
          <w:rFonts w:ascii="Arial" w:hAnsi="Arial" w:cs="Arial"/>
          <w:noProof/>
          <w:color w:val="000000" w:themeColor="text1"/>
          <w:sz w:val="20"/>
          <w:szCs w:val="20"/>
          <w:lang w:val="lt-LT"/>
        </w:rPr>
        <w:t xml:space="preserve"> </w:t>
      </w:r>
      <w:r w:rsidRPr="008A53BD">
        <w:rPr>
          <w:rFonts w:ascii="Arial" w:hAnsi="Arial" w:cs="Arial"/>
          <w:noProof/>
          <w:color w:val="000000" w:themeColor="text1"/>
          <w:sz w:val="20"/>
          <w:szCs w:val="20"/>
          <w:lang w:val="lt-LT"/>
        </w:rPr>
        <w:t xml:space="preserve">ar jų etapo (jei taikoma) suteikimo ar </w:t>
      </w:r>
      <w:r w:rsidR="0077650B" w:rsidRPr="008A53BD">
        <w:rPr>
          <w:rFonts w:ascii="Arial" w:hAnsi="Arial" w:cs="Arial"/>
          <w:noProof/>
          <w:color w:val="000000" w:themeColor="text1"/>
          <w:sz w:val="20"/>
          <w:szCs w:val="20"/>
          <w:lang w:val="lt-LT"/>
        </w:rPr>
        <w:t>Paslaug</w:t>
      </w:r>
      <w:r w:rsidR="0077650B">
        <w:rPr>
          <w:rFonts w:ascii="Arial" w:hAnsi="Arial" w:cs="Arial"/>
          <w:noProof/>
          <w:color w:val="000000" w:themeColor="text1"/>
          <w:sz w:val="20"/>
          <w:szCs w:val="20"/>
          <w:lang w:val="lt-LT"/>
        </w:rPr>
        <w:t>ų</w:t>
      </w:r>
      <w:r w:rsidR="0077650B" w:rsidRPr="008A53BD">
        <w:rPr>
          <w:rFonts w:ascii="Arial" w:hAnsi="Arial" w:cs="Arial"/>
          <w:noProof/>
          <w:color w:val="000000" w:themeColor="text1"/>
          <w:sz w:val="20"/>
          <w:szCs w:val="20"/>
          <w:lang w:val="lt-LT"/>
        </w:rPr>
        <w:t xml:space="preserve"> </w:t>
      </w:r>
      <w:r w:rsidRPr="008A53BD">
        <w:rPr>
          <w:rFonts w:ascii="Arial" w:hAnsi="Arial" w:cs="Arial"/>
          <w:noProof/>
          <w:color w:val="000000" w:themeColor="text1"/>
          <w:sz w:val="20"/>
          <w:szCs w:val="20"/>
          <w:lang w:val="lt-LT"/>
        </w:rPr>
        <w:t>ar jų etapo trūkumų šalinimo terminą.</w:t>
      </w:r>
    </w:p>
    <w:p w14:paraId="261B89C3" w14:textId="1E97357C" w:rsidR="00BE7FFE" w:rsidRPr="002540A2" w:rsidRDefault="00BE7FFE" w:rsidP="008A53BD">
      <w:pPr>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ind w:hanging="720"/>
        <w:jc w:val="both"/>
        <w:rPr>
          <w:rFonts w:ascii="Arial" w:hAnsi="Arial" w:cs="Arial"/>
          <w:sz w:val="20"/>
          <w:szCs w:val="20"/>
        </w:rPr>
      </w:pPr>
      <w:r w:rsidRPr="06B53FFD">
        <w:rPr>
          <w:rFonts w:ascii="Arial" w:hAnsi="Arial" w:cs="Arial"/>
          <w:b/>
          <w:bCs/>
          <w:sz w:val="20"/>
          <w:szCs w:val="20"/>
          <w:lang w:eastAsia="ja-JP"/>
        </w:rPr>
        <w:t>PRIEDAI</w:t>
      </w:r>
    </w:p>
    <w:p w14:paraId="2999F0CA" w14:textId="574F01A8" w:rsidR="003C4DDE" w:rsidRPr="002540A2" w:rsidRDefault="003C4DDE" w:rsidP="003C4DDE">
      <w:pPr>
        <w:tabs>
          <w:tab w:val="left" w:pos="-284"/>
        </w:tabs>
        <w:spacing w:after="0"/>
        <w:rPr>
          <w:rFonts w:ascii="Arial" w:hAnsi="Arial" w:cs="Arial"/>
          <w:sz w:val="20"/>
          <w:szCs w:val="20"/>
          <w:lang w:eastAsia="ja-JP"/>
        </w:rPr>
      </w:pPr>
      <w:bookmarkStart w:id="5" w:name="_Hlk172617255"/>
      <w:r>
        <w:rPr>
          <w:rFonts w:ascii="Arial" w:hAnsi="Arial" w:cs="Arial"/>
          <w:sz w:val="20"/>
          <w:szCs w:val="20"/>
          <w:lang w:eastAsia="ja-JP"/>
        </w:rPr>
        <w:t>Priedas Nr. 1 –</w:t>
      </w:r>
      <w:r w:rsidRPr="002540A2">
        <w:rPr>
          <w:rFonts w:ascii="Arial" w:hAnsi="Arial" w:cs="Arial"/>
          <w:sz w:val="20"/>
          <w:szCs w:val="20"/>
          <w:lang w:eastAsia="ja-JP"/>
        </w:rPr>
        <w:t xml:space="preserve"> </w:t>
      </w:r>
      <w:r w:rsidR="000D7B43" w:rsidRPr="000D7B43">
        <w:rPr>
          <w:rFonts w:ascii="Arial" w:hAnsi="Arial" w:cs="Arial"/>
          <w:sz w:val="20"/>
          <w:szCs w:val="20"/>
          <w:lang w:eastAsia="ja-JP"/>
        </w:rPr>
        <w:t>Prekinių vagonų techninės būklės įvertinimo ir remontų periodiškumo taisyklės.</w:t>
      </w:r>
    </w:p>
    <w:bookmarkEnd w:id="5"/>
    <w:p w14:paraId="3E0EF9EB" w14:textId="4BC6F563" w:rsidR="30FF7D41" w:rsidRPr="002540A2" w:rsidRDefault="30FF7D41" w:rsidP="00B92AFD">
      <w:pPr>
        <w:tabs>
          <w:tab w:val="left" w:pos="-284"/>
        </w:tabs>
        <w:spacing w:after="0"/>
        <w:rPr>
          <w:rFonts w:ascii="Arial" w:hAnsi="Arial" w:cs="Arial"/>
          <w:sz w:val="20"/>
          <w:szCs w:val="20"/>
          <w:lang w:eastAsia="ja-JP"/>
        </w:rPr>
      </w:pPr>
    </w:p>
    <w:sectPr w:rsidR="30FF7D41" w:rsidRPr="002540A2" w:rsidSect="008C5203">
      <w:headerReference w:type="default" r:id="rId11"/>
      <w:footerReference w:type="default" r:id="rId12"/>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7DFDBB" w14:textId="77777777" w:rsidR="00490624" w:rsidRDefault="00490624" w:rsidP="00F86956">
      <w:pPr>
        <w:spacing w:after="0" w:line="240" w:lineRule="auto"/>
      </w:pPr>
      <w:r>
        <w:separator/>
      </w:r>
    </w:p>
  </w:endnote>
  <w:endnote w:type="continuationSeparator" w:id="0">
    <w:p w14:paraId="4D224AF6" w14:textId="77777777" w:rsidR="00490624" w:rsidRDefault="00490624" w:rsidP="00F86956">
      <w:pPr>
        <w:spacing w:after="0" w:line="240" w:lineRule="auto"/>
      </w:pPr>
      <w:r>
        <w:continuationSeparator/>
      </w:r>
    </w:p>
  </w:endnote>
  <w:endnote w:type="continuationNotice" w:id="1">
    <w:p w14:paraId="730D613C" w14:textId="77777777" w:rsidR="00490624" w:rsidRDefault="004906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15C8E3EE" w:rsidR="2ADBD71E" w:rsidRPr="00D2766B" w:rsidRDefault="2ADBD71E" w:rsidP="50AEC38D">
    <w:pPr>
      <w:pStyle w:val="Porat"/>
      <w:jc w:val="right"/>
      <w:rPr>
        <w:rFonts w:ascii="Arial" w:hAnsi="Arial"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9F88ED" w14:textId="77777777" w:rsidR="00490624" w:rsidRDefault="00490624" w:rsidP="00F86956">
      <w:pPr>
        <w:spacing w:after="0" w:line="240" w:lineRule="auto"/>
      </w:pPr>
      <w:r>
        <w:separator/>
      </w:r>
    </w:p>
  </w:footnote>
  <w:footnote w:type="continuationSeparator" w:id="0">
    <w:p w14:paraId="013A8560" w14:textId="77777777" w:rsidR="00490624" w:rsidRDefault="00490624" w:rsidP="00F86956">
      <w:pPr>
        <w:spacing w:after="0" w:line="240" w:lineRule="auto"/>
      </w:pPr>
      <w:r>
        <w:continuationSeparator/>
      </w:r>
    </w:p>
  </w:footnote>
  <w:footnote w:type="continuationNotice" w:id="1">
    <w:p w14:paraId="5CC0B73E" w14:textId="77777777" w:rsidR="00490624" w:rsidRDefault="0049062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6"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2"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C10E14"/>
    <w:multiLevelType w:val="multilevel"/>
    <w:tmpl w:val="C180C15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CDD4B97"/>
    <w:multiLevelType w:val="multilevel"/>
    <w:tmpl w:val="D2AC97B8"/>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abstractNum w:abstractNumId="30"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57E5D71"/>
    <w:multiLevelType w:val="hybridMultilevel"/>
    <w:tmpl w:val="4470CA90"/>
    <w:lvl w:ilvl="0" w:tplc="E2DA8656">
      <w:start w:val="1"/>
      <w:numFmt w:val="bullet"/>
      <w:pStyle w:val="Sraassuenkleliais"/>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4"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5"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7"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8"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9"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0"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num w:numId="1" w16cid:durableId="1522545837">
    <w:abstractNumId w:val="41"/>
  </w:num>
  <w:num w:numId="2" w16cid:durableId="1672559035">
    <w:abstractNumId w:val="11"/>
  </w:num>
  <w:num w:numId="3" w16cid:durableId="431437901">
    <w:abstractNumId w:val="29"/>
  </w:num>
  <w:num w:numId="4" w16cid:durableId="747993822">
    <w:abstractNumId w:val="39"/>
  </w:num>
  <w:num w:numId="5" w16cid:durableId="315231920">
    <w:abstractNumId w:val="34"/>
  </w:num>
  <w:num w:numId="6" w16cid:durableId="125047799">
    <w:abstractNumId w:val="28"/>
  </w:num>
  <w:num w:numId="7" w16cid:durableId="2106345412">
    <w:abstractNumId w:val="40"/>
  </w:num>
  <w:num w:numId="8" w16cid:durableId="1733653488">
    <w:abstractNumId w:val="5"/>
  </w:num>
  <w:num w:numId="9" w16cid:durableId="43023211">
    <w:abstractNumId w:val="0"/>
  </w:num>
  <w:num w:numId="10" w16cid:durableId="210658993">
    <w:abstractNumId w:val="35"/>
  </w:num>
  <w:num w:numId="11" w16cid:durableId="1320040628">
    <w:abstractNumId w:val="16"/>
  </w:num>
  <w:num w:numId="12" w16cid:durableId="1678998750">
    <w:abstractNumId w:val="7"/>
  </w:num>
  <w:num w:numId="13" w16cid:durableId="1437795822">
    <w:abstractNumId w:val="15"/>
  </w:num>
  <w:num w:numId="14" w16cid:durableId="198669915">
    <w:abstractNumId w:val="33"/>
  </w:num>
  <w:num w:numId="15" w16cid:durableId="179203269">
    <w:abstractNumId w:val="38"/>
  </w:num>
  <w:num w:numId="16" w16cid:durableId="1010138726">
    <w:abstractNumId w:val="26"/>
  </w:num>
  <w:num w:numId="17" w16cid:durableId="156269226">
    <w:abstractNumId w:val="2"/>
  </w:num>
  <w:num w:numId="18" w16cid:durableId="3364856">
    <w:abstractNumId w:val="37"/>
  </w:num>
  <w:num w:numId="19" w16cid:durableId="681322827">
    <w:abstractNumId w:val="8"/>
  </w:num>
  <w:num w:numId="20" w16cid:durableId="1076249901">
    <w:abstractNumId w:val="25"/>
  </w:num>
  <w:num w:numId="21" w16cid:durableId="814226596">
    <w:abstractNumId w:val="36"/>
  </w:num>
  <w:num w:numId="22" w16cid:durableId="197359520">
    <w:abstractNumId w:val="1"/>
  </w:num>
  <w:num w:numId="23" w16cid:durableId="783961457">
    <w:abstractNumId w:val="21"/>
  </w:num>
  <w:num w:numId="24" w16cid:durableId="1899706966">
    <w:abstractNumId w:val="17"/>
  </w:num>
  <w:num w:numId="25" w16cid:durableId="25495730">
    <w:abstractNumId w:val="12"/>
  </w:num>
  <w:num w:numId="26" w16cid:durableId="529955385">
    <w:abstractNumId w:val="9"/>
  </w:num>
  <w:num w:numId="27" w16cid:durableId="1786850492">
    <w:abstractNumId w:val="30"/>
  </w:num>
  <w:num w:numId="28" w16cid:durableId="388652531">
    <w:abstractNumId w:val="19"/>
  </w:num>
  <w:num w:numId="29" w16cid:durableId="149179477">
    <w:abstractNumId w:val="3"/>
  </w:num>
  <w:num w:numId="30" w16cid:durableId="1926843125">
    <w:abstractNumId w:val="6"/>
  </w:num>
  <w:num w:numId="31" w16cid:durableId="910698979">
    <w:abstractNumId w:val="20"/>
  </w:num>
  <w:num w:numId="32" w16cid:durableId="431097577">
    <w:abstractNumId w:val="32"/>
  </w:num>
  <w:num w:numId="33" w16cid:durableId="1612518016">
    <w:abstractNumId w:val="23"/>
  </w:num>
  <w:num w:numId="34" w16cid:durableId="1074623950">
    <w:abstractNumId w:val="22"/>
  </w:num>
  <w:num w:numId="35" w16cid:durableId="1274701941">
    <w:abstractNumId w:val="18"/>
  </w:num>
  <w:num w:numId="36" w16cid:durableId="777531415">
    <w:abstractNumId w:val="27"/>
  </w:num>
  <w:num w:numId="37" w16cid:durableId="656349704">
    <w:abstractNumId w:val="4"/>
  </w:num>
  <w:num w:numId="38" w16cid:durableId="1753235282">
    <w:abstractNumId w:val="31"/>
  </w:num>
  <w:num w:numId="39" w16cid:durableId="986473993">
    <w:abstractNumId w:val="24"/>
  </w:num>
  <w:num w:numId="40" w16cid:durableId="262029676">
    <w:abstractNumId w:val="10"/>
  </w:num>
  <w:num w:numId="41" w16cid:durableId="2035571341">
    <w:abstractNumId w:val="14"/>
  </w:num>
  <w:num w:numId="42" w16cid:durableId="15871084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34C7"/>
    <w:rsid w:val="000039F2"/>
    <w:rsid w:val="00003B3A"/>
    <w:rsid w:val="00004010"/>
    <w:rsid w:val="00004122"/>
    <w:rsid w:val="00004468"/>
    <w:rsid w:val="00004C8D"/>
    <w:rsid w:val="00005A59"/>
    <w:rsid w:val="00007236"/>
    <w:rsid w:val="000101B9"/>
    <w:rsid w:val="000112E5"/>
    <w:rsid w:val="00011644"/>
    <w:rsid w:val="00011645"/>
    <w:rsid w:val="00014F6A"/>
    <w:rsid w:val="00015AAF"/>
    <w:rsid w:val="000162CF"/>
    <w:rsid w:val="000165B1"/>
    <w:rsid w:val="00017CBF"/>
    <w:rsid w:val="00020FDF"/>
    <w:rsid w:val="0002184C"/>
    <w:rsid w:val="00021C84"/>
    <w:rsid w:val="00022FAD"/>
    <w:rsid w:val="00026B1A"/>
    <w:rsid w:val="000307E8"/>
    <w:rsid w:val="00032086"/>
    <w:rsid w:val="0003212B"/>
    <w:rsid w:val="00032475"/>
    <w:rsid w:val="00032C02"/>
    <w:rsid w:val="00033822"/>
    <w:rsid w:val="0003394F"/>
    <w:rsid w:val="00037886"/>
    <w:rsid w:val="00037B7C"/>
    <w:rsid w:val="00037C76"/>
    <w:rsid w:val="00042A9F"/>
    <w:rsid w:val="00043EBF"/>
    <w:rsid w:val="000440F8"/>
    <w:rsid w:val="000449E7"/>
    <w:rsid w:val="00045D51"/>
    <w:rsid w:val="0004679D"/>
    <w:rsid w:val="00046CAC"/>
    <w:rsid w:val="00047540"/>
    <w:rsid w:val="00047885"/>
    <w:rsid w:val="000536F7"/>
    <w:rsid w:val="00054E89"/>
    <w:rsid w:val="000566A0"/>
    <w:rsid w:val="00056E36"/>
    <w:rsid w:val="000617CA"/>
    <w:rsid w:val="00061F96"/>
    <w:rsid w:val="0006221A"/>
    <w:rsid w:val="00062E4B"/>
    <w:rsid w:val="00062E6E"/>
    <w:rsid w:val="000663BA"/>
    <w:rsid w:val="000673F1"/>
    <w:rsid w:val="000719EA"/>
    <w:rsid w:val="00072126"/>
    <w:rsid w:val="00072D01"/>
    <w:rsid w:val="00072F39"/>
    <w:rsid w:val="00073CD6"/>
    <w:rsid w:val="00074B26"/>
    <w:rsid w:val="000750E2"/>
    <w:rsid w:val="000757CB"/>
    <w:rsid w:val="000809D9"/>
    <w:rsid w:val="000822FF"/>
    <w:rsid w:val="0008449C"/>
    <w:rsid w:val="00084A8F"/>
    <w:rsid w:val="0008502C"/>
    <w:rsid w:val="00087945"/>
    <w:rsid w:val="00087B02"/>
    <w:rsid w:val="00087C3F"/>
    <w:rsid w:val="00087F77"/>
    <w:rsid w:val="00090F35"/>
    <w:rsid w:val="0009337E"/>
    <w:rsid w:val="000945B5"/>
    <w:rsid w:val="00095061"/>
    <w:rsid w:val="000A032B"/>
    <w:rsid w:val="000A080D"/>
    <w:rsid w:val="000A1D54"/>
    <w:rsid w:val="000A2FB9"/>
    <w:rsid w:val="000A656D"/>
    <w:rsid w:val="000A6BD0"/>
    <w:rsid w:val="000B07C8"/>
    <w:rsid w:val="000B1662"/>
    <w:rsid w:val="000B1839"/>
    <w:rsid w:val="000B292C"/>
    <w:rsid w:val="000B4A9E"/>
    <w:rsid w:val="000B5268"/>
    <w:rsid w:val="000B631E"/>
    <w:rsid w:val="000B7CCF"/>
    <w:rsid w:val="000B7E07"/>
    <w:rsid w:val="000C1436"/>
    <w:rsid w:val="000C1CB5"/>
    <w:rsid w:val="000C2BF5"/>
    <w:rsid w:val="000C3D72"/>
    <w:rsid w:val="000C4650"/>
    <w:rsid w:val="000C522F"/>
    <w:rsid w:val="000C6EFA"/>
    <w:rsid w:val="000C7E94"/>
    <w:rsid w:val="000C7F7C"/>
    <w:rsid w:val="000D17FB"/>
    <w:rsid w:val="000D204F"/>
    <w:rsid w:val="000D2486"/>
    <w:rsid w:val="000D3179"/>
    <w:rsid w:val="000D3E74"/>
    <w:rsid w:val="000D408B"/>
    <w:rsid w:val="000D6AE0"/>
    <w:rsid w:val="000D6BA0"/>
    <w:rsid w:val="000D7B43"/>
    <w:rsid w:val="000E0C48"/>
    <w:rsid w:val="000E2944"/>
    <w:rsid w:val="000E29E0"/>
    <w:rsid w:val="000E2D81"/>
    <w:rsid w:val="000E3332"/>
    <w:rsid w:val="000E3921"/>
    <w:rsid w:val="000E4C70"/>
    <w:rsid w:val="000E7C4E"/>
    <w:rsid w:val="000F13EA"/>
    <w:rsid w:val="000F1D96"/>
    <w:rsid w:val="000F240F"/>
    <w:rsid w:val="000F28CF"/>
    <w:rsid w:val="000F323A"/>
    <w:rsid w:val="000F35DD"/>
    <w:rsid w:val="000F4244"/>
    <w:rsid w:val="000F45AB"/>
    <w:rsid w:val="000F5AC5"/>
    <w:rsid w:val="000F5DAC"/>
    <w:rsid w:val="000F7286"/>
    <w:rsid w:val="00100213"/>
    <w:rsid w:val="00100A8A"/>
    <w:rsid w:val="00100C13"/>
    <w:rsid w:val="00101217"/>
    <w:rsid w:val="001019A4"/>
    <w:rsid w:val="0010388A"/>
    <w:rsid w:val="001050FA"/>
    <w:rsid w:val="001061FA"/>
    <w:rsid w:val="0010623A"/>
    <w:rsid w:val="001103CD"/>
    <w:rsid w:val="001108B2"/>
    <w:rsid w:val="001109EB"/>
    <w:rsid w:val="00114B80"/>
    <w:rsid w:val="00114FAB"/>
    <w:rsid w:val="00115CE4"/>
    <w:rsid w:val="00117601"/>
    <w:rsid w:val="00117696"/>
    <w:rsid w:val="001215C8"/>
    <w:rsid w:val="00122BB3"/>
    <w:rsid w:val="001230B9"/>
    <w:rsid w:val="001233A9"/>
    <w:rsid w:val="00123758"/>
    <w:rsid w:val="00123B1A"/>
    <w:rsid w:val="00123C85"/>
    <w:rsid w:val="001246B6"/>
    <w:rsid w:val="001248A0"/>
    <w:rsid w:val="00125B3C"/>
    <w:rsid w:val="00125DF3"/>
    <w:rsid w:val="0012688B"/>
    <w:rsid w:val="001306EF"/>
    <w:rsid w:val="00130ADD"/>
    <w:rsid w:val="001316EC"/>
    <w:rsid w:val="00132560"/>
    <w:rsid w:val="0013349C"/>
    <w:rsid w:val="00133DDA"/>
    <w:rsid w:val="00133FF6"/>
    <w:rsid w:val="001349E3"/>
    <w:rsid w:val="00134B89"/>
    <w:rsid w:val="00136FF4"/>
    <w:rsid w:val="0014044F"/>
    <w:rsid w:val="00140616"/>
    <w:rsid w:val="00141114"/>
    <w:rsid w:val="00141318"/>
    <w:rsid w:val="00141CBF"/>
    <w:rsid w:val="001421FB"/>
    <w:rsid w:val="001430D6"/>
    <w:rsid w:val="00145D07"/>
    <w:rsid w:val="00150039"/>
    <w:rsid w:val="00151021"/>
    <w:rsid w:val="001543FF"/>
    <w:rsid w:val="001551D9"/>
    <w:rsid w:val="001554D5"/>
    <w:rsid w:val="00156D75"/>
    <w:rsid w:val="001613CC"/>
    <w:rsid w:val="001614A1"/>
    <w:rsid w:val="00162E55"/>
    <w:rsid w:val="0016425A"/>
    <w:rsid w:val="0016470F"/>
    <w:rsid w:val="001656AC"/>
    <w:rsid w:val="00165ECC"/>
    <w:rsid w:val="0016685C"/>
    <w:rsid w:val="00170E2F"/>
    <w:rsid w:val="0017100D"/>
    <w:rsid w:val="001719C4"/>
    <w:rsid w:val="00172653"/>
    <w:rsid w:val="001739D6"/>
    <w:rsid w:val="00174726"/>
    <w:rsid w:val="00174984"/>
    <w:rsid w:val="00174B1A"/>
    <w:rsid w:val="00174CF4"/>
    <w:rsid w:val="001754CB"/>
    <w:rsid w:val="0017614E"/>
    <w:rsid w:val="001821CE"/>
    <w:rsid w:val="0018274C"/>
    <w:rsid w:val="00182EFC"/>
    <w:rsid w:val="00184EC2"/>
    <w:rsid w:val="001873FB"/>
    <w:rsid w:val="00187787"/>
    <w:rsid w:val="00187DAB"/>
    <w:rsid w:val="00190835"/>
    <w:rsid w:val="0019102E"/>
    <w:rsid w:val="001932A3"/>
    <w:rsid w:val="001937B3"/>
    <w:rsid w:val="0019422C"/>
    <w:rsid w:val="001950AA"/>
    <w:rsid w:val="0019705B"/>
    <w:rsid w:val="001A04D1"/>
    <w:rsid w:val="001A40C4"/>
    <w:rsid w:val="001A466E"/>
    <w:rsid w:val="001A4AEE"/>
    <w:rsid w:val="001B0E3D"/>
    <w:rsid w:val="001B0F90"/>
    <w:rsid w:val="001B13FC"/>
    <w:rsid w:val="001B1B68"/>
    <w:rsid w:val="001B1D32"/>
    <w:rsid w:val="001B3BEF"/>
    <w:rsid w:val="001B5317"/>
    <w:rsid w:val="001B5723"/>
    <w:rsid w:val="001B7672"/>
    <w:rsid w:val="001C019F"/>
    <w:rsid w:val="001C107D"/>
    <w:rsid w:val="001C14A7"/>
    <w:rsid w:val="001C22BF"/>
    <w:rsid w:val="001C25E0"/>
    <w:rsid w:val="001C5506"/>
    <w:rsid w:val="001C7C36"/>
    <w:rsid w:val="001D0DBA"/>
    <w:rsid w:val="001D10ED"/>
    <w:rsid w:val="001D2938"/>
    <w:rsid w:val="001D31A8"/>
    <w:rsid w:val="001D3E18"/>
    <w:rsid w:val="001D477C"/>
    <w:rsid w:val="001D58DE"/>
    <w:rsid w:val="001D6208"/>
    <w:rsid w:val="001E0494"/>
    <w:rsid w:val="001E04F1"/>
    <w:rsid w:val="001E0CC1"/>
    <w:rsid w:val="001E1535"/>
    <w:rsid w:val="001E1F9D"/>
    <w:rsid w:val="001E487E"/>
    <w:rsid w:val="001E4F23"/>
    <w:rsid w:val="001E526F"/>
    <w:rsid w:val="001E5D26"/>
    <w:rsid w:val="001E7099"/>
    <w:rsid w:val="001E735F"/>
    <w:rsid w:val="001E7E32"/>
    <w:rsid w:val="001F08B7"/>
    <w:rsid w:val="001F0AE2"/>
    <w:rsid w:val="001F35B0"/>
    <w:rsid w:val="001F4A2C"/>
    <w:rsid w:val="001F4E90"/>
    <w:rsid w:val="001F5DA3"/>
    <w:rsid w:val="001F7ED5"/>
    <w:rsid w:val="0020010C"/>
    <w:rsid w:val="00200EEC"/>
    <w:rsid w:val="00201654"/>
    <w:rsid w:val="00202E06"/>
    <w:rsid w:val="00202FC1"/>
    <w:rsid w:val="00203BBF"/>
    <w:rsid w:val="00204658"/>
    <w:rsid w:val="00207703"/>
    <w:rsid w:val="00211BEF"/>
    <w:rsid w:val="002130CD"/>
    <w:rsid w:val="002132E9"/>
    <w:rsid w:val="00213CD9"/>
    <w:rsid w:val="00214D08"/>
    <w:rsid w:val="002158A7"/>
    <w:rsid w:val="00215A26"/>
    <w:rsid w:val="0021764E"/>
    <w:rsid w:val="00220188"/>
    <w:rsid w:val="00221232"/>
    <w:rsid w:val="00224018"/>
    <w:rsid w:val="0022446F"/>
    <w:rsid w:val="002263EB"/>
    <w:rsid w:val="002264AC"/>
    <w:rsid w:val="00226D7D"/>
    <w:rsid w:val="002315AB"/>
    <w:rsid w:val="002408C2"/>
    <w:rsid w:val="002410BF"/>
    <w:rsid w:val="00241747"/>
    <w:rsid w:val="002423B7"/>
    <w:rsid w:val="00242695"/>
    <w:rsid w:val="00242CB0"/>
    <w:rsid w:val="0024527D"/>
    <w:rsid w:val="00246452"/>
    <w:rsid w:val="00246728"/>
    <w:rsid w:val="00246729"/>
    <w:rsid w:val="002470FE"/>
    <w:rsid w:val="00247C9A"/>
    <w:rsid w:val="00247F67"/>
    <w:rsid w:val="00250221"/>
    <w:rsid w:val="00251D70"/>
    <w:rsid w:val="0025214B"/>
    <w:rsid w:val="00253A37"/>
    <w:rsid w:val="002540A2"/>
    <w:rsid w:val="0025437A"/>
    <w:rsid w:val="002563C7"/>
    <w:rsid w:val="00257ADB"/>
    <w:rsid w:val="00257CF8"/>
    <w:rsid w:val="00260C08"/>
    <w:rsid w:val="00261622"/>
    <w:rsid w:val="00262CC9"/>
    <w:rsid w:val="002631EB"/>
    <w:rsid w:val="002636D6"/>
    <w:rsid w:val="00264A49"/>
    <w:rsid w:val="00264DD0"/>
    <w:rsid w:val="002653B7"/>
    <w:rsid w:val="002670B0"/>
    <w:rsid w:val="00267138"/>
    <w:rsid w:val="00267BDC"/>
    <w:rsid w:val="002718C5"/>
    <w:rsid w:val="0027425D"/>
    <w:rsid w:val="00274400"/>
    <w:rsid w:val="0027532E"/>
    <w:rsid w:val="0027538B"/>
    <w:rsid w:val="00275778"/>
    <w:rsid w:val="00276074"/>
    <w:rsid w:val="00280050"/>
    <w:rsid w:val="00280F25"/>
    <w:rsid w:val="00281296"/>
    <w:rsid w:val="0028202C"/>
    <w:rsid w:val="00284B41"/>
    <w:rsid w:val="00286430"/>
    <w:rsid w:val="00286A5B"/>
    <w:rsid w:val="0029087B"/>
    <w:rsid w:val="00290F5B"/>
    <w:rsid w:val="00292872"/>
    <w:rsid w:val="00293342"/>
    <w:rsid w:val="00296BDE"/>
    <w:rsid w:val="0029726E"/>
    <w:rsid w:val="00297EA9"/>
    <w:rsid w:val="002A079A"/>
    <w:rsid w:val="002A1BC7"/>
    <w:rsid w:val="002A2BB7"/>
    <w:rsid w:val="002A2E4B"/>
    <w:rsid w:val="002A330B"/>
    <w:rsid w:val="002A3392"/>
    <w:rsid w:val="002A4065"/>
    <w:rsid w:val="002A476A"/>
    <w:rsid w:val="002A5E17"/>
    <w:rsid w:val="002A6C21"/>
    <w:rsid w:val="002A6CB8"/>
    <w:rsid w:val="002B62DC"/>
    <w:rsid w:val="002B6374"/>
    <w:rsid w:val="002B6611"/>
    <w:rsid w:val="002C00B3"/>
    <w:rsid w:val="002C00BC"/>
    <w:rsid w:val="002C01FD"/>
    <w:rsid w:val="002C05DA"/>
    <w:rsid w:val="002C1FFA"/>
    <w:rsid w:val="002C4205"/>
    <w:rsid w:val="002C454C"/>
    <w:rsid w:val="002C6459"/>
    <w:rsid w:val="002C76EE"/>
    <w:rsid w:val="002C7B7B"/>
    <w:rsid w:val="002D0689"/>
    <w:rsid w:val="002D0787"/>
    <w:rsid w:val="002D1201"/>
    <w:rsid w:val="002D2ABA"/>
    <w:rsid w:val="002D3142"/>
    <w:rsid w:val="002D35FA"/>
    <w:rsid w:val="002D36BA"/>
    <w:rsid w:val="002D480E"/>
    <w:rsid w:val="002D794D"/>
    <w:rsid w:val="002E2229"/>
    <w:rsid w:val="002E4845"/>
    <w:rsid w:val="002E6B4C"/>
    <w:rsid w:val="002E6C8D"/>
    <w:rsid w:val="002F0CCA"/>
    <w:rsid w:val="002F1446"/>
    <w:rsid w:val="002F27F7"/>
    <w:rsid w:val="002F3A9C"/>
    <w:rsid w:val="002F4B4D"/>
    <w:rsid w:val="002F51B7"/>
    <w:rsid w:val="002F526B"/>
    <w:rsid w:val="002F54DC"/>
    <w:rsid w:val="002F5598"/>
    <w:rsid w:val="00300C72"/>
    <w:rsid w:val="00300E97"/>
    <w:rsid w:val="00300ED0"/>
    <w:rsid w:val="0030141D"/>
    <w:rsid w:val="003014D9"/>
    <w:rsid w:val="00301880"/>
    <w:rsid w:val="00301D90"/>
    <w:rsid w:val="00303BEA"/>
    <w:rsid w:val="003049D0"/>
    <w:rsid w:val="0030562D"/>
    <w:rsid w:val="003062C8"/>
    <w:rsid w:val="00306B1C"/>
    <w:rsid w:val="00306F60"/>
    <w:rsid w:val="00307CA8"/>
    <w:rsid w:val="00307FA0"/>
    <w:rsid w:val="0031301A"/>
    <w:rsid w:val="00313594"/>
    <w:rsid w:val="00314081"/>
    <w:rsid w:val="003161CF"/>
    <w:rsid w:val="00316D07"/>
    <w:rsid w:val="00320834"/>
    <w:rsid w:val="0032370E"/>
    <w:rsid w:val="00325F57"/>
    <w:rsid w:val="00326393"/>
    <w:rsid w:val="0032677C"/>
    <w:rsid w:val="003318C0"/>
    <w:rsid w:val="00332494"/>
    <w:rsid w:val="003331A5"/>
    <w:rsid w:val="00333EF0"/>
    <w:rsid w:val="00336056"/>
    <w:rsid w:val="003416F3"/>
    <w:rsid w:val="00342AEC"/>
    <w:rsid w:val="0034373C"/>
    <w:rsid w:val="0034423B"/>
    <w:rsid w:val="00344327"/>
    <w:rsid w:val="00344A8F"/>
    <w:rsid w:val="0034659D"/>
    <w:rsid w:val="00346965"/>
    <w:rsid w:val="003469D9"/>
    <w:rsid w:val="00346E6D"/>
    <w:rsid w:val="00347666"/>
    <w:rsid w:val="00347916"/>
    <w:rsid w:val="003501EB"/>
    <w:rsid w:val="003501FF"/>
    <w:rsid w:val="003502DB"/>
    <w:rsid w:val="003542CD"/>
    <w:rsid w:val="00355417"/>
    <w:rsid w:val="00356B0D"/>
    <w:rsid w:val="00360D34"/>
    <w:rsid w:val="003614D5"/>
    <w:rsid w:val="00362618"/>
    <w:rsid w:val="003653A1"/>
    <w:rsid w:val="00365CDB"/>
    <w:rsid w:val="0036797B"/>
    <w:rsid w:val="00367A64"/>
    <w:rsid w:val="0037038D"/>
    <w:rsid w:val="0037179F"/>
    <w:rsid w:val="0037313F"/>
    <w:rsid w:val="003739DA"/>
    <w:rsid w:val="003747E9"/>
    <w:rsid w:val="00375BC9"/>
    <w:rsid w:val="0037681C"/>
    <w:rsid w:val="00376B36"/>
    <w:rsid w:val="00377F0C"/>
    <w:rsid w:val="00380D42"/>
    <w:rsid w:val="00381919"/>
    <w:rsid w:val="00382D96"/>
    <w:rsid w:val="003833FF"/>
    <w:rsid w:val="00383A49"/>
    <w:rsid w:val="00385EEB"/>
    <w:rsid w:val="00386629"/>
    <w:rsid w:val="003867DB"/>
    <w:rsid w:val="00391203"/>
    <w:rsid w:val="003931E3"/>
    <w:rsid w:val="00394738"/>
    <w:rsid w:val="0039487C"/>
    <w:rsid w:val="0039696B"/>
    <w:rsid w:val="00396C12"/>
    <w:rsid w:val="003A0B92"/>
    <w:rsid w:val="003A13E3"/>
    <w:rsid w:val="003A1ACD"/>
    <w:rsid w:val="003A6F9B"/>
    <w:rsid w:val="003B0AAB"/>
    <w:rsid w:val="003B1614"/>
    <w:rsid w:val="003B232C"/>
    <w:rsid w:val="003B310B"/>
    <w:rsid w:val="003B32CD"/>
    <w:rsid w:val="003B3E03"/>
    <w:rsid w:val="003B4422"/>
    <w:rsid w:val="003B540C"/>
    <w:rsid w:val="003B5906"/>
    <w:rsid w:val="003B734B"/>
    <w:rsid w:val="003C00DC"/>
    <w:rsid w:val="003C00DD"/>
    <w:rsid w:val="003C044C"/>
    <w:rsid w:val="003C1460"/>
    <w:rsid w:val="003C22D6"/>
    <w:rsid w:val="003C29C2"/>
    <w:rsid w:val="003C2BFC"/>
    <w:rsid w:val="003C3012"/>
    <w:rsid w:val="003C356E"/>
    <w:rsid w:val="003C4DDE"/>
    <w:rsid w:val="003C4E4E"/>
    <w:rsid w:val="003D2D1E"/>
    <w:rsid w:val="003D2E46"/>
    <w:rsid w:val="003D4983"/>
    <w:rsid w:val="003D689C"/>
    <w:rsid w:val="003D772D"/>
    <w:rsid w:val="003D7ABC"/>
    <w:rsid w:val="003D7C73"/>
    <w:rsid w:val="003E169F"/>
    <w:rsid w:val="003E2BE3"/>
    <w:rsid w:val="003E638C"/>
    <w:rsid w:val="003E657C"/>
    <w:rsid w:val="003E79B4"/>
    <w:rsid w:val="003E7DB5"/>
    <w:rsid w:val="003E7EB1"/>
    <w:rsid w:val="003F004C"/>
    <w:rsid w:val="003F1020"/>
    <w:rsid w:val="003F2E98"/>
    <w:rsid w:val="003F4D0E"/>
    <w:rsid w:val="003F5D86"/>
    <w:rsid w:val="003F6764"/>
    <w:rsid w:val="003F786B"/>
    <w:rsid w:val="0040054B"/>
    <w:rsid w:val="004005BC"/>
    <w:rsid w:val="00401886"/>
    <w:rsid w:val="004018B6"/>
    <w:rsid w:val="00402A70"/>
    <w:rsid w:val="00402D30"/>
    <w:rsid w:val="00405661"/>
    <w:rsid w:val="00406639"/>
    <w:rsid w:val="00407000"/>
    <w:rsid w:val="0040756F"/>
    <w:rsid w:val="00407880"/>
    <w:rsid w:val="0040788C"/>
    <w:rsid w:val="00411ED6"/>
    <w:rsid w:val="00411F76"/>
    <w:rsid w:val="00412481"/>
    <w:rsid w:val="00413745"/>
    <w:rsid w:val="004139B8"/>
    <w:rsid w:val="00413BDF"/>
    <w:rsid w:val="00414206"/>
    <w:rsid w:val="004150B7"/>
    <w:rsid w:val="004153F3"/>
    <w:rsid w:val="004161B1"/>
    <w:rsid w:val="0042018C"/>
    <w:rsid w:val="004203AD"/>
    <w:rsid w:val="00420E55"/>
    <w:rsid w:val="00422BAC"/>
    <w:rsid w:val="00422E7F"/>
    <w:rsid w:val="004239CB"/>
    <w:rsid w:val="00425F1F"/>
    <w:rsid w:val="004268E1"/>
    <w:rsid w:val="00427828"/>
    <w:rsid w:val="00430B71"/>
    <w:rsid w:val="00430FB2"/>
    <w:rsid w:val="004338CB"/>
    <w:rsid w:val="00435FD6"/>
    <w:rsid w:val="004360C5"/>
    <w:rsid w:val="0043668B"/>
    <w:rsid w:val="00440672"/>
    <w:rsid w:val="00441D81"/>
    <w:rsid w:val="00442911"/>
    <w:rsid w:val="00444B96"/>
    <w:rsid w:val="004450E8"/>
    <w:rsid w:val="0044532C"/>
    <w:rsid w:val="00446174"/>
    <w:rsid w:val="00447187"/>
    <w:rsid w:val="00450B8B"/>
    <w:rsid w:val="004536E7"/>
    <w:rsid w:val="004536F5"/>
    <w:rsid w:val="00455191"/>
    <w:rsid w:val="00455EEA"/>
    <w:rsid w:val="00456370"/>
    <w:rsid w:val="00457419"/>
    <w:rsid w:val="0045751C"/>
    <w:rsid w:val="00457959"/>
    <w:rsid w:val="00460EF8"/>
    <w:rsid w:val="0046298B"/>
    <w:rsid w:val="0046330D"/>
    <w:rsid w:val="00464016"/>
    <w:rsid w:val="0046418E"/>
    <w:rsid w:val="0046457E"/>
    <w:rsid w:val="00464DE2"/>
    <w:rsid w:val="004660BC"/>
    <w:rsid w:val="004669E2"/>
    <w:rsid w:val="00466C7D"/>
    <w:rsid w:val="00466E9E"/>
    <w:rsid w:val="00466F8E"/>
    <w:rsid w:val="00471074"/>
    <w:rsid w:val="0047118E"/>
    <w:rsid w:val="004725E4"/>
    <w:rsid w:val="00472B61"/>
    <w:rsid w:val="00472EA9"/>
    <w:rsid w:val="00473BB7"/>
    <w:rsid w:val="00473C3A"/>
    <w:rsid w:val="004757A2"/>
    <w:rsid w:val="00477058"/>
    <w:rsid w:val="00481D9F"/>
    <w:rsid w:val="0048343F"/>
    <w:rsid w:val="00483F42"/>
    <w:rsid w:val="00485030"/>
    <w:rsid w:val="0048536D"/>
    <w:rsid w:val="00485587"/>
    <w:rsid w:val="00485C2B"/>
    <w:rsid w:val="00485E6D"/>
    <w:rsid w:val="004879AA"/>
    <w:rsid w:val="00487A68"/>
    <w:rsid w:val="00490624"/>
    <w:rsid w:val="004920F3"/>
    <w:rsid w:val="00492807"/>
    <w:rsid w:val="00492CD0"/>
    <w:rsid w:val="00493FCF"/>
    <w:rsid w:val="00494490"/>
    <w:rsid w:val="00495E52"/>
    <w:rsid w:val="00496B76"/>
    <w:rsid w:val="00496D93"/>
    <w:rsid w:val="00497681"/>
    <w:rsid w:val="00497B0E"/>
    <w:rsid w:val="00497B3D"/>
    <w:rsid w:val="00497E22"/>
    <w:rsid w:val="004A1E0B"/>
    <w:rsid w:val="004A21E6"/>
    <w:rsid w:val="004A3082"/>
    <w:rsid w:val="004A3C10"/>
    <w:rsid w:val="004A3EE0"/>
    <w:rsid w:val="004A4001"/>
    <w:rsid w:val="004A58C2"/>
    <w:rsid w:val="004B0008"/>
    <w:rsid w:val="004B00CA"/>
    <w:rsid w:val="004B0AA2"/>
    <w:rsid w:val="004B0FA4"/>
    <w:rsid w:val="004B57AF"/>
    <w:rsid w:val="004B586E"/>
    <w:rsid w:val="004B6EAD"/>
    <w:rsid w:val="004C1293"/>
    <w:rsid w:val="004C410A"/>
    <w:rsid w:val="004D0ED6"/>
    <w:rsid w:val="004D0FED"/>
    <w:rsid w:val="004D1166"/>
    <w:rsid w:val="004D5558"/>
    <w:rsid w:val="004D56F5"/>
    <w:rsid w:val="004D5AFC"/>
    <w:rsid w:val="004D67C1"/>
    <w:rsid w:val="004D699A"/>
    <w:rsid w:val="004D6C72"/>
    <w:rsid w:val="004D6EF5"/>
    <w:rsid w:val="004D7E2C"/>
    <w:rsid w:val="004E0C5A"/>
    <w:rsid w:val="004E4B8E"/>
    <w:rsid w:val="004E5D2E"/>
    <w:rsid w:val="004E60BF"/>
    <w:rsid w:val="004E70B0"/>
    <w:rsid w:val="004F200D"/>
    <w:rsid w:val="004F2278"/>
    <w:rsid w:val="004F2802"/>
    <w:rsid w:val="004F2AC7"/>
    <w:rsid w:val="004F39B4"/>
    <w:rsid w:val="004F3FA3"/>
    <w:rsid w:val="004F45F6"/>
    <w:rsid w:val="004F5765"/>
    <w:rsid w:val="004F5777"/>
    <w:rsid w:val="004F7888"/>
    <w:rsid w:val="0050008C"/>
    <w:rsid w:val="00500231"/>
    <w:rsid w:val="00500831"/>
    <w:rsid w:val="00500B48"/>
    <w:rsid w:val="00500DE5"/>
    <w:rsid w:val="0050206E"/>
    <w:rsid w:val="0050222A"/>
    <w:rsid w:val="0050421A"/>
    <w:rsid w:val="00504237"/>
    <w:rsid w:val="00504E28"/>
    <w:rsid w:val="00506917"/>
    <w:rsid w:val="00511517"/>
    <w:rsid w:val="005120F6"/>
    <w:rsid w:val="005130AD"/>
    <w:rsid w:val="00516EAE"/>
    <w:rsid w:val="005174C3"/>
    <w:rsid w:val="0052013D"/>
    <w:rsid w:val="0052187C"/>
    <w:rsid w:val="00526159"/>
    <w:rsid w:val="00526DF6"/>
    <w:rsid w:val="00530051"/>
    <w:rsid w:val="00530EC5"/>
    <w:rsid w:val="00531540"/>
    <w:rsid w:val="00531EFE"/>
    <w:rsid w:val="005327C6"/>
    <w:rsid w:val="00532FF6"/>
    <w:rsid w:val="0053421A"/>
    <w:rsid w:val="00534B0C"/>
    <w:rsid w:val="005373FC"/>
    <w:rsid w:val="00537436"/>
    <w:rsid w:val="00540916"/>
    <w:rsid w:val="00542CF9"/>
    <w:rsid w:val="005430FC"/>
    <w:rsid w:val="00544316"/>
    <w:rsid w:val="00544FF4"/>
    <w:rsid w:val="00545206"/>
    <w:rsid w:val="00545ED3"/>
    <w:rsid w:val="0054629C"/>
    <w:rsid w:val="0054652D"/>
    <w:rsid w:val="00546CFA"/>
    <w:rsid w:val="00547178"/>
    <w:rsid w:val="00547403"/>
    <w:rsid w:val="00547675"/>
    <w:rsid w:val="00547789"/>
    <w:rsid w:val="00547E0F"/>
    <w:rsid w:val="0055083A"/>
    <w:rsid w:val="00550BEE"/>
    <w:rsid w:val="00551C02"/>
    <w:rsid w:val="00552566"/>
    <w:rsid w:val="00552899"/>
    <w:rsid w:val="005528FE"/>
    <w:rsid w:val="00552E68"/>
    <w:rsid w:val="00555499"/>
    <w:rsid w:val="00556FBB"/>
    <w:rsid w:val="005571D0"/>
    <w:rsid w:val="00557222"/>
    <w:rsid w:val="00560165"/>
    <w:rsid w:val="00560FF5"/>
    <w:rsid w:val="00561FF7"/>
    <w:rsid w:val="0056229A"/>
    <w:rsid w:val="00562759"/>
    <w:rsid w:val="005632CC"/>
    <w:rsid w:val="0056582D"/>
    <w:rsid w:val="005661D8"/>
    <w:rsid w:val="00567693"/>
    <w:rsid w:val="00567BAB"/>
    <w:rsid w:val="00570F01"/>
    <w:rsid w:val="005710B9"/>
    <w:rsid w:val="005713B3"/>
    <w:rsid w:val="00575B47"/>
    <w:rsid w:val="0057603A"/>
    <w:rsid w:val="0057753B"/>
    <w:rsid w:val="0057776A"/>
    <w:rsid w:val="005805CA"/>
    <w:rsid w:val="005808F0"/>
    <w:rsid w:val="00582808"/>
    <w:rsid w:val="00583FA3"/>
    <w:rsid w:val="00585DB2"/>
    <w:rsid w:val="00587AC0"/>
    <w:rsid w:val="00591118"/>
    <w:rsid w:val="00591BF8"/>
    <w:rsid w:val="00593530"/>
    <w:rsid w:val="005949D4"/>
    <w:rsid w:val="00596477"/>
    <w:rsid w:val="00596CDE"/>
    <w:rsid w:val="00597279"/>
    <w:rsid w:val="005A0D94"/>
    <w:rsid w:val="005A15FD"/>
    <w:rsid w:val="005A272F"/>
    <w:rsid w:val="005A397D"/>
    <w:rsid w:val="005A3C62"/>
    <w:rsid w:val="005A42BE"/>
    <w:rsid w:val="005A449C"/>
    <w:rsid w:val="005A4807"/>
    <w:rsid w:val="005A4B17"/>
    <w:rsid w:val="005A638F"/>
    <w:rsid w:val="005A6435"/>
    <w:rsid w:val="005A78F9"/>
    <w:rsid w:val="005B4C79"/>
    <w:rsid w:val="005B5790"/>
    <w:rsid w:val="005B57E8"/>
    <w:rsid w:val="005C0AA5"/>
    <w:rsid w:val="005C2902"/>
    <w:rsid w:val="005C31EA"/>
    <w:rsid w:val="005C3276"/>
    <w:rsid w:val="005C3719"/>
    <w:rsid w:val="005C3763"/>
    <w:rsid w:val="005C38C2"/>
    <w:rsid w:val="005C40F5"/>
    <w:rsid w:val="005C4B71"/>
    <w:rsid w:val="005C591A"/>
    <w:rsid w:val="005C6DC4"/>
    <w:rsid w:val="005C7573"/>
    <w:rsid w:val="005C79C3"/>
    <w:rsid w:val="005C7CE6"/>
    <w:rsid w:val="005D2937"/>
    <w:rsid w:val="005D4461"/>
    <w:rsid w:val="005D7514"/>
    <w:rsid w:val="005E0EC2"/>
    <w:rsid w:val="005E28FC"/>
    <w:rsid w:val="005E3798"/>
    <w:rsid w:val="005E4722"/>
    <w:rsid w:val="005E4A7E"/>
    <w:rsid w:val="005E5B9B"/>
    <w:rsid w:val="005E75E5"/>
    <w:rsid w:val="005F19D7"/>
    <w:rsid w:val="005F3F7C"/>
    <w:rsid w:val="005F41CA"/>
    <w:rsid w:val="005F4A5C"/>
    <w:rsid w:val="0060064E"/>
    <w:rsid w:val="00600A80"/>
    <w:rsid w:val="00600B15"/>
    <w:rsid w:val="00601075"/>
    <w:rsid w:val="00601302"/>
    <w:rsid w:val="00601E23"/>
    <w:rsid w:val="006021AE"/>
    <w:rsid w:val="00602535"/>
    <w:rsid w:val="00602D62"/>
    <w:rsid w:val="00602EE9"/>
    <w:rsid w:val="0060357A"/>
    <w:rsid w:val="006042AA"/>
    <w:rsid w:val="006075C1"/>
    <w:rsid w:val="00607834"/>
    <w:rsid w:val="00607A85"/>
    <w:rsid w:val="00607B6C"/>
    <w:rsid w:val="006104C6"/>
    <w:rsid w:val="00610931"/>
    <w:rsid w:val="00611661"/>
    <w:rsid w:val="00612898"/>
    <w:rsid w:val="00612F14"/>
    <w:rsid w:val="00613E18"/>
    <w:rsid w:val="00615657"/>
    <w:rsid w:val="00616438"/>
    <w:rsid w:val="006167DA"/>
    <w:rsid w:val="00616CAD"/>
    <w:rsid w:val="00622384"/>
    <w:rsid w:val="0062407D"/>
    <w:rsid w:val="006244DF"/>
    <w:rsid w:val="00630627"/>
    <w:rsid w:val="006335FA"/>
    <w:rsid w:val="0063376E"/>
    <w:rsid w:val="0063406B"/>
    <w:rsid w:val="00635819"/>
    <w:rsid w:val="00640501"/>
    <w:rsid w:val="0064051D"/>
    <w:rsid w:val="00640FA3"/>
    <w:rsid w:val="00641586"/>
    <w:rsid w:val="006421B9"/>
    <w:rsid w:val="00642303"/>
    <w:rsid w:val="006424B0"/>
    <w:rsid w:val="00643F14"/>
    <w:rsid w:val="0064408F"/>
    <w:rsid w:val="00644C76"/>
    <w:rsid w:val="00647BC5"/>
    <w:rsid w:val="006525C4"/>
    <w:rsid w:val="0065626C"/>
    <w:rsid w:val="00657684"/>
    <w:rsid w:val="0066267F"/>
    <w:rsid w:val="00662B14"/>
    <w:rsid w:val="00662CD6"/>
    <w:rsid w:val="00662D60"/>
    <w:rsid w:val="00662DC5"/>
    <w:rsid w:val="00663657"/>
    <w:rsid w:val="00664779"/>
    <w:rsid w:val="00666F38"/>
    <w:rsid w:val="00671F4F"/>
    <w:rsid w:val="00672C07"/>
    <w:rsid w:val="00672C21"/>
    <w:rsid w:val="00672F3E"/>
    <w:rsid w:val="00673001"/>
    <w:rsid w:val="00674789"/>
    <w:rsid w:val="006751C0"/>
    <w:rsid w:val="00675F70"/>
    <w:rsid w:val="00677C6E"/>
    <w:rsid w:val="0068043E"/>
    <w:rsid w:val="00680E30"/>
    <w:rsid w:val="006810DC"/>
    <w:rsid w:val="00681B9F"/>
    <w:rsid w:val="00683236"/>
    <w:rsid w:val="006844F5"/>
    <w:rsid w:val="006846F5"/>
    <w:rsid w:val="00684B43"/>
    <w:rsid w:val="0068577A"/>
    <w:rsid w:val="00690A12"/>
    <w:rsid w:val="0069155E"/>
    <w:rsid w:val="006921FA"/>
    <w:rsid w:val="0069579D"/>
    <w:rsid w:val="00696343"/>
    <w:rsid w:val="0069796C"/>
    <w:rsid w:val="006A34A9"/>
    <w:rsid w:val="006A4082"/>
    <w:rsid w:val="006A4A10"/>
    <w:rsid w:val="006A54F9"/>
    <w:rsid w:val="006A5AA3"/>
    <w:rsid w:val="006A68CE"/>
    <w:rsid w:val="006A7681"/>
    <w:rsid w:val="006B13BB"/>
    <w:rsid w:val="006B1923"/>
    <w:rsid w:val="006B2448"/>
    <w:rsid w:val="006B26E0"/>
    <w:rsid w:val="006B2A7A"/>
    <w:rsid w:val="006B2C26"/>
    <w:rsid w:val="006B2E6C"/>
    <w:rsid w:val="006B32E9"/>
    <w:rsid w:val="006B393C"/>
    <w:rsid w:val="006B398B"/>
    <w:rsid w:val="006B3EB0"/>
    <w:rsid w:val="006B5101"/>
    <w:rsid w:val="006B7497"/>
    <w:rsid w:val="006B7563"/>
    <w:rsid w:val="006B7B70"/>
    <w:rsid w:val="006B7C34"/>
    <w:rsid w:val="006C0068"/>
    <w:rsid w:val="006C215C"/>
    <w:rsid w:val="006C2E16"/>
    <w:rsid w:val="006C3143"/>
    <w:rsid w:val="006C3369"/>
    <w:rsid w:val="006C3D3C"/>
    <w:rsid w:val="006C3E35"/>
    <w:rsid w:val="006C4A81"/>
    <w:rsid w:val="006C5669"/>
    <w:rsid w:val="006C608E"/>
    <w:rsid w:val="006C70BE"/>
    <w:rsid w:val="006C7BD5"/>
    <w:rsid w:val="006D074C"/>
    <w:rsid w:val="006D0917"/>
    <w:rsid w:val="006D1619"/>
    <w:rsid w:val="006D2111"/>
    <w:rsid w:val="006D2A5F"/>
    <w:rsid w:val="006D4E6F"/>
    <w:rsid w:val="006D5253"/>
    <w:rsid w:val="006D54C7"/>
    <w:rsid w:val="006D77E3"/>
    <w:rsid w:val="006E24C0"/>
    <w:rsid w:val="006E35AB"/>
    <w:rsid w:val="006E3A12"/>
    <w:rsid w:val="006E3A74"/>
    <w:rsid w:val="006E3FC4"/>
    <w:rsid w:val="006E4A97"/>
    <w:rsid w:val="006E606A"/>
    <w:rsid w:val="006E738D"/>
    <w:rsid w:val="006E7CC8"/>
    <w:rsid w:val="006F312E"/>
    <w:rsid w:val="006F33A8"/>
    <w:rsid w:val="006F3E3B"/>
    <w:rsid w:val="006F43E5"/>
    <w:rsid w:val="006F69A7"/>
    <w:rsid w:val="006F6F30"/>
    <w:rsid w:val="006F77FC"/>
    <w:rsid w:val="0070419D"/>
    <w:rsid w:val="00704241"/>
    <w:rsid w:val="00704BA8"/>
    <w:rsid w:val="00705333"/>
    <w:rsid w:val="00710999"/>
    <w:rsid w:val="00712001"/>
    <w:rsid w:val="0071463F"/>
    <w:rsid w:val="007151ED"/>
    <w:rsid w:val="00716F9B"/>
    <w:rsid w:val="0072037F"/>
    <w:rsid w:val="00720B6B"/>
    <w:rsid w:val="007215CC"/>
    <w:rsid w:val="00721F12"/>
    <w:rsid w:val="00723B8E"/>
    <w:rsid w:val="00723F28"/>
    <w:rsid w:val="0072454F"/>
    <w:rsid w:val="00727DF4"/>
    <w:rsid w:val="007300B4"/>
    <w:rsid w:val="0073023A"/>
    <w:rsid w:val="00730D64"/>
    <w:rsid w:val="007310F8"/>
    <w:rsid w:val="00731E8B"/>
    <w:rsid w:val="00732361"/>
    <w:rsid w:val="00732AE7"/>
    <w:rsid w:val="00734809"/>
    <w:rsid w:val="007355D4"/>
    <w:rsid w:val="00735A20"/>
    <w:rsid w:val="0074072F"/>
    <w:rsid w:val="00740F73"/>
    <w:rsid w:val="00741D21"/>
    <w:rsid w:val="00741F84"/>
    <w:rsid w:val="00742364"/>
    <w:rsid w:val="00742833"/>
    <w:rsid w:val="007458AE"/>
    <w:rsid w:val="00745A69"/>
    <w:rsid w:val="00746936"/>
    <w:rsid w:val="00750B02"/>
    <w:rsid w:val="00752086"/>
    <w:rsid w:val="007527F5"/>
    <w:rsid w:val="007553E1"/>
    <w:rsid w:val="00755C8F"/>
    <w:rsid w:val="00755D3A"/>
    <w:rsid w:val="007568C1"/>
    <w:rsid w:val="00757944"/>
    <w:rsid w:val="007621D2"/>
    <w:rsid w:val="0076685F"/>
    <w:rsid w:val="00766D90"/>
    <w:rsid w:val="00770862"/>
    <w:rsid w:val="00770AF5"/>
    <w:rsid w:val="00771381"/>
    <w:rsid w:val="00771FF2"/>
    <w:rsid w:val="007720FB"/>
    <w:rsid w:val="00772463"/>
    <w:rsid w:val="007728AF"/>
    <w:rsid w:val="00772AC7"/>
    <w:rsid w:val="00773E2C"/>
    <w:rsid w:val="00774EC7"/>
    <w:rsid w:val="00775196"/>
    <w:rsid w:val="00775479"/>
    <w:rsid w:val="00775A5F"/>
    <w:rsid w:val="0077607F"/>
    <w:rsid w:val="0077650B"/>
    <w:rsid w:val="00776B2A"/>
    <w:rsid w:val="00777A7D"/>
    <w:rsid w:val="007806D7"/>
    <w:rsid w:val="00784491"/>
    <w:rsid w:val="00784AC9"/>
    <w:rsid w:val="007855EF"/>
    <w:rsid w:val="007858E1"/>
    <w:rsid w:val="007911C3"/>
    <w:rsid w:val="007925EC"/>
    <w:rsid w:val="00794EB1"/>
    <w:rsid w:val="00795BF6"/>
    <w:rsid w:val="007A03D7"/>
    <w:rsid w:val="007A0813"/>
    <w:rsid w:val="007A2A87"/>
    <w:rsid w:val="007A321C"/>
    <w:rsid w:val="007A465A"/>
    <w:rsid w:val="007A4919"/>
    <w:rsid w:val="007A5335"/>
    <w:rsid w:val="007A5AB5"/>
    <w:rsid w:val="007A6EBE"/>
    <w:rsid w:val="007B16FE"/>
    <w:rsid w:val="007B2CA4"/>
    <w:rsid w:val="007B58C4"/>
    <w:rsid w:val="007B6717"/>
    <w:rsid w:val="007C04AF"/>
    <w:rsid w:val="007C0511"/>
    <w:rsid w:val="007C082F"/>
    <w:rsid w:val="007C0F4B"/>
    <w:rsid w:val="007C2532"/>
    <w:rsid w:val="007C3840"/>
    <w:rsid w:val="007C3FB7"/>
    <w:rsid w:val="007C5FAF"/>
    <w:rsid w:val="007C6E23"/>
    <w:rsid w:val="007D05FA"/>
    <w:rsid w:val="007D1495"/>
    <w:rsid w:val="007D1BC6"/>
    <w:rsid w:val="007D3669"/>
    <w:rsid w:val="007D3B84"/>
    <w:rsid w:val="007D7425"/>
    <w:rsid w:val="007E041E"/>
    <w:rsid w:val="007E3751"/>
    <w:rsid w:val="007E5DCB"/>
    <w:rsid w:val="007E633D"/>
    <w:rsid w:val="007E6F13"/>
    <w:rsid w:val="007E768E"/>
    <w:rsid w:val="007E77CF"/>
    <w:rsid w:val="007F1CBD"/>
    <w:rsid w:val="007F2C78"/>
    <w:rsid w:val="007F3629"/>
    <w:rsid w:val="007F3F57"/>
    <w:rsid w:val="007F42C2"/>
    <w:rsid w:val="007F44D9"/>
    <w:rsid w:val="007F5136"/>
    <w:rsid w:val="007F6DA1"/>
    <w:rsid w:val="007F6E31"/>
    <w:rsid w:val="00801373"/>
    <w:rsid w:val="00802D41"/>
    <w:rsid w:val="0080386C"/>
    <w:rsid w:val="00804A96"/>
    <w:rsid w:val="00804B2D"/>
    <w:rsid w:val="0080562D"/>
    <w:rsid w:val="00806B1D"/>
    <w:rsid w:val="00806D55"/>
    <w:rsid w:val="00807578"/>
    <w:rsid w:val="00810839"/>
    <w:rsid w:val="00812355"/>
    <w:rsid w:val="00813441"/>
    <w:rsid w:val="0081398A"/>
    <w:rsid w:val="008146F7"/>
    <w:rsid w:val="0081520B"/>
    <w:rsid w:val="00815FF4"/>
    <w:rsid w:val="00817276"/>
    <w:rsid w:val="00817523"/>
    <w:rsid w:val="00817CA4"/>
    <w:rsid w:val="00820564"/>
    <w:rsid w:val="00820B92"/>
    <w:rsid w:val="00820DA8"/>
    <w:rsid w:val="00822E34"/>
    <w:rsid w:val="00824D32"/>
    <w:rsid w:val="00825F4D"/>
    <w:rsid w:val="00827905"/>
    <w:rsid w:val="00827F89"/>
    <w:rsid w:val="00830E68"/>
    <w:rsid w:val="00832802"/>
    <w:rsid w:val="008332BC"/>
    <w:rsid w:val="008352D6"/>
    <w:rsid w:val="00835679"/>
    <w:rsid w:val="008370AD"/>
    <w:rsid w:val="008415D0"/>
    <w:rsid w:val="008415F4"/>
    <w:rsid w:val="00841C18"/>
    <w:rsid w:val="00841F84"/>
    <w:rsid w:val="008425A6"/>
    <w:rsid w:val="00842DD4"/>
    <w:rsid w:val="0084357A"/>
    <w:rsid w:val="00845A90"/>
    <w:rsid w:val="008472FC"/>
    <w:rsid w:val="00847EFF"/>
    <w:rsid w:val="00847F7A"/>
    <w:rsid w:val="00851169"/>
    <w:rsid w:val="00855076"/>
    <w:rsid w:val="0086023B"/>
    <w:rsid w:val="00860976"/>
    <w:rsid w:val="00860C55"/>
    <w:rsid w:val="0086192F"/>
    <w:rsid w:val="00861F14"/>
    <w:rsid w:val="00862852"/>
    <w:rsid w:val="00862E2D"/>
    <w:rsid w:val="00862FB4"/>
    <w:rsid w:val="0086318C"/>
    <w:rsid w:val="0086352D"/>
    <w:rsid w:val="008646A2"/>
    <w:rsid w:val="00864A5B"/>
    <w:rsid w:val="00864F86"/>
    <w:rsid w:val="00865118"/>
    <w:rsid w:val="00867199"/>
    <w:rsid w:val="00871650"/>
    <w:rsid w:val="008726AB"/>
    <w:rsid w:val="0087454D"/>
    <w:rsid w:val="00877680"/>
    <w:rsid w:val="008803B6"/>
    <w:rsid w:val="0088086B"/>
    <w:rsid w:val="008833C0"/>
    <w:rsid w:val="00885339"/>
    <w:rsid w:val="0088606D"/>
    <w:rsid w:val="00886A01"/>
    <w:rsid w:val="0088734E"/>
    <w:rsid w:val="00887BF6"/>
    <w:rsid w:val="0089082B"/>
    <w:rsid w:val="00890E7B"/>
    <w:rsid w:val="008924C6"/>
    <w:rsid w:val="00892646"/>
    <w:rsid w:val="0089307D"/>
    <w:rsid w:val="0089335F"/>
    <w:rsid w:val="00897227"/>
    <w:rsid w:val="00897CDF"/>
    <w:rsid w:val="008A1E19"/>
    <w:rsid w:val="008A36F4"/>
    <w:rsid w:val="008A3D3D"/>
    <w:rsid w:val="008A5102"/>
    <w:rsid w:val="008A53BD"/>
    <w:rsid w:val="008A5DB9"/>
    <w:rsid w:val="008A6318"/>
    <w:rsid w:val="008A6E66"/>
    <w:rsid w:val="008A7099"/>
    <w:rsid w:val="008A70F2"/>
    <w:rsid w:val="008A75DF"/>
    <w:rsid w:val="008A7C21"/>
    <w:rsid w:val="008A7F53"/>
    <w:rsid w:val="008B1564"/>
    <w:rsid w:val="008B1938"/>
    <w:rsid w:val="008B1CB8"/>
    <w:rsid w:val="008B1D4E"/>
    <w:rsid w:val="008B213A"/>
    <w:rsid w:val="008B2390"/>
    <w:rsid w:val="008B2404"/>
    <w:rsid w:val="008B308C"/>
    <w:rsid w:val="008B3279"/>
    <w:rsid w:val="008B35BD"/>
    <w:rsid w:val="008B4155"/>
    <w:rsid w:val="008B4FC6"/>
    <w:rsid w:val="008C3AF7"/>
    <w:rsid w:val="008C43DF"/>
    <w:rsid w:val="008C4F20"/>
    <w:rsid w:val="008C5203"/>
    <w:rsid w:val="008C567A"/>
    <w:rsid w:val="008C608A"/>
    <w:rsid w:val="008C746A"/>
    <w:rsid w:val="008C7CE5"/>
    <w:rsid w:val="008D095E"/>
    <w:rsid w:val="008D0D6C"/>
    <w:rsid w:val="008D1E30"/>
    <w:rsid w:val="008D23AD"/>
    <w:rsid w:val="008D3DF8"/>
    <w:rsid w:val="008D4CBD"/>
    <w:rsid w:val="008D5D95"/>
    <w:rsid w:val="008D65DE"/>
    <w:rsid w:val="008E11EA"/>
    <w:rsid w:val="008E132B"/>
    <w:rsid w:val="008E1D75"/>
    <w:rsid w:val="008E2397"/>
    <w:rsid w:val="008E2D12"/>
    <w:rsid w:val="008E5671"/>
    <w:rsid w:val="008E5942"/>
    <w:rsid w:val="008E5F33"/>
    <w:rsid w:val="008E7F21"/>
    <w:rsid w:val="008F0624"/>
    <w:rsid w:val="008F0684"/>
    <w:rsid w:val="008F06A7"/>
    <w:rsid w:val="008F0F02"/>
    <w:rsid w:val="008F1076"/>
    <w:rsid w:val="008F2CE5"/>
    <w:rsid w:val="008F4885"/>
    <w:rsid w:val="008F744B"/>
    <w:rsid w:val="008F7786"/>
    <w:rsid w:val="008F7D4E"/>
    <w:rsid w:val="009005FC"/>
    <w:rsid w:val="0090239F"/>
    <w:rsid w:val="009066E2"/>
    <w:rsid w:val="00907482"/>
    <w:rsid w:val="00910041"/>
    <w:rsid w:val="00910293"/>
    <w:rsid w:val="00913591"/>
    <w:rsid w:val="00913941"/>
    <w:rsid w:val="00914235"/>
    <w:rsid w:val="009151EF"/>
    <w:rsid w:val="00916264"/>
    <w:rsid w:val="00916DC7"/>
    <w:rsid w:val="009215B5"/>
    <w:rsid w:val="00921863"/>
    <w:rsid w:val="00922A6B"/>
    <w:rsid w:val="00922BCD"/>
    <w:rsid w:val="00925202"/>
    <w:rsid w:val="00925840"/>
    <w:rsid w:val="00925AE5"/>
    <w:rsid w:val="00926387"/>
    <w:rsid w:val="00926805"/>
    <w:rsid w:val="00930410"/>
    <w:rsid w:val="0093055E"/>
    <w:rsid w:val="009305AF"/>
    <w:rsid w:val="00930A51"/>
    <w:rsid w:val="00930B27"/>
    <w:rsid w:val="0093146C"/>
    <w:rsid w:val="009325FE"/>
    <w:rsid w:val="0093299A"/>
    <w:rsid w:val="00937E98"/>
    <w:rsid w:val="00937FB2"/>
    <w:rsid w:val="00940BA4"/>
    <w:rsid w:val="00941AD7"/>
    <w:rsid w:val="0094299B"/>
    <w:rsid w:val="00945C5C"/>
    <w:rsid w:val="0094661B"/>
    <w:rsid w:val="00951626"/>
    <w:rsid w:val="009518F6"/>
    <w:rsid w:val="009535FB"/>
    <w:rsid w:val="00953748"/>
    <w:rsid w:val="0095395D"/>
    <w:rsid w:val="0095489A"/>
    <w:rsid w:val="009549B5"/>
    <w:rsid w:val="00955D48"/>
    <w:rsid w:val="00956010"/>
    <w:rsid w:val="0095722D"/>
    <w:rsid w:val="00957828"/>
    <w:rsid w:val="00960CDB"/>
    <w:rsid w:val="00963A7F"/>
    <w:rsid w:val="00964279"/>
    <w:rsid w:val="009653CD"/>
    <w:rsid w:val="0096542C"/>
    <w:rsid w:val="00965690"/>
    <w:rsid w:val="0096603E"/>
    <w:rsid w:val="009675F1"/>
    <w:rsid w:val="0097015B"/>
    <w:rsid w:val="0097140E"/>
    <w:rsid w:val="00971A40"/>
    <w:rsid w:val="0097425E"/>
    <w:rsid w:val="00974E00"/>
    <w:rsid w:val="009775EC"/>
    <w:rsid w:val="00977C25"/>
    <w:rsid w:val="009806F2"/>
    <w:rsid w:val="00981CA2"/>
    <w:rsid w:val="00982C42"/>
    <w:rsid w:val="00983520"/>
    <w:rsid w:val="00983F9F"/>
    <w:rsid w:val="00984D53"/>
    <w:rsid w:val="00984F27"/>
    <w:rsid w:val="00985F38"/>
    <w:rsid w:val="009868B6"/>
    <w:rsid w:val="00987884"/>
    <w:rsid w:val="009904EF"/>
    <w:rsid w:val="0099121C"/>
    <w:rsid w:val="009926BD"/>
    <w:rsid w:val="00992923"/>
    <w:rsid w:val="00993821"/>
    <w:rsid w:val="00997106"/>
    <w:rsid w:val="00997332"/>
    <w:rsid w:val="009A11D7"/>
    <w:rsid w:val="009A1338"/>
    <w:rsid w:val="009A13F8"/>
    <w:rsid w:val="009A2712"/>
    <w:rsid w:val="009A2FA2"/>
    <w:rsid w:val="009A3306"/>
    <w:rsid w:val="009A3C5D"/>
    <w:rsid w:val="009A54EA"/>
    <w:rsid w:val="009A62C9"/>
    <w:rsid w:val="009A671A"/>
    <w:rsid w:val="009A7B7A"/>
    <w:rsid w:val="009A7ED2"/>
    <w:rsid w:val="009B01B4"/>
    <w:rsid w:val="009B38EE"/>
    <w:rsid w:val="009B4213"/>
    <w:rsid w:val="009B75D0"/>
    <w:rsid w:val="009C10F1"/>
    <w:rsid w:val="009C21CF"/>
    <w:rsid w:val="009C284C"/>
    <w:rsid w:val="009C3E89"/>
    <w:rsid w:val="009C3EE0"/>
    <w:rsid w:val="009C59B6"/>
    <w:rsid w:val="009C6581"/>
    <w:rsid w:val="009C6EEB"/>
    <w:rsid w:val="009D185F"/>
    <w:rsid w:val="009D18AE"/>
    <w:rsid w:val="009D278A"/>
    <w:rsid w:val="009D280E"/>
    <w:rsid w:val="009D4B58"/>
    <w:rsid w:val="009D62F7"/>
    <w:rsid w:val="009D6C5B"/>
    <w:rsid w:val="009D7C6C"/>
    <w:rsid w:val="009E1946"/>
    <w:rsid w:val="009E3F41"/>
    <w:rsid w:val="009E4B5D"/>
    <w:rsid w:val="009F0A00"/>
    <w:rsid w:val="009F0DF6"/>
    <w:rsid w:val="009F1812"/>
    <w:rsid w:val="009F1B58"/>
    <w:rsid w:val="009F1CA2"/>
    <w:rsid w:val="009F4013"/>
    <w:rsid w:val="009F4163"/>
    <w:rsid w:val="009F41D6"/>
    <w:rsid w:val="009F66DB"/>
    <w:rsid w:val="009F6DAB"/>
    <w:rsid w:val="00A00E20"/>
    <w:rsid w:val="00A01256"/>
    <w:rsid w:val="00A01353"/>
    <w:rsid w:val="00A04688"/>
    <w:rsid w:val="00A1090E"/>
    <w:rsid w:val="00A12347"/>
    <w:rsid w:val="00A128C2"/>
    <w:rsid w:val="00A13BDB"/>
    <w:rsid w:val="00A1403F"/>
    <w:rsid w:val="00A151D1"/>
    <w:rsid w:val="00A15527"/>
    <w:rsid w:val="00A158A8"/>
    <w:rsid w:val="00A158E5"/>
    <w:rsid w:val="00A15A37"/>
    <w:rsid w:val="00A17CFF"/>
    <w:rsid w:val="00A20200"/>
    <w:rsid w:val="00A20AC2"/>
    <w:rsid w:val="00A228F7"/>
    <w:rsid w:val="00A22B0A"/>
    <w:rsid w:val="00A249FF"/>
    <w:rsid w:val="00A25525"/>
    <w:rsid w:val="00A263AA"/>
    <w:rsid w:val="00A26775"/>
    <w:rsid w:val="00A27C01"/>
    <w:rsid w:val="00A32976"/>
    <w:rsid w:val="00A32A50"/>
    <w:rsid w:val="00A32ABB"/>
    <w:rsid w:val="00A32FBB"/>
    <w:rsid w:val="00A346BB"/>
    <w:rsid w:val="00A36963"/>
    <w:rsid w:val="00A41069"/>
    <w:rsid w:val="00A41994"/>
    <w:rsid w:val="00A445CC"/>
    <w:rsid w:val="00A47139"/>
    <w:rsid w:val="00A50259"/>
    <w:rsid w:val="00A50EBA"/>
    <w:rsid w:val="00A51688"/>
    <w:rsid w:val="00A52367"/>
    <w:rsid w:val="00A53C0B"/>
    <w:rsid w:val="00A55077"/>
    <w:rsid w:val="00A554D2"/>
    <w:rsid w:val="00A55FA9"/>
    <w:rsid w:val="00A56D34"/>
    <w:rsid w:val="00A56EB9"/>
    <w:rsid w:val="00A57FDC"/>
    <w:rsid w:val="00A60833"/>
    <w:rsid w:val="00A6097D"/>
    <w:rsid w:val="00A6121B"/>
    <w:rsid w:val="00A612E5"/>
    <w:rsid w:val="00A64B02"/>
    <w:rsid w:val="00A64E99"/>
    <w:rsid w:val="00A64EEC"/>
    <w:rsid w:val="00A650BC"/>
    <w:rsid w:val="00A65D57"/>
    <w:rsid w:val="00A65EEE"/>
    <w:rsid w:val="00A6701D"/>
    <w:rsid w:val="00A70084"/>
    <w:rsid w:val="00A70423"/>
    <w:rsid w:val="00A74E99"/>
    <w:rsid w:val="00A7595D"/>
    <w:rsid w:val="00A7615C"/>
    <w:rsid w:val="00A770A1"/>
    <w:rsid w:val="00A77CD2"/>
    <w:rsid w:val="00A8059D"/>
    <w:rsid w:val="00A8203D"/>
    <w:rsid w:val="00A82647"/>
    <w:rsid w:val="00A8317E"/>
    <w:rsid w:val="00A8351B"/>
    <w:rsid w:val="00A84E84"/>
    <w:rsid w:val="00A8672E"/>
    <w:rsid w:val="00A9135E"/>
    <w:rsid w:val="00A91C34"/>
    <w:rsid w:val="00A953E0"/>
    <w:rsid w:val="00A9616D"/>
    <w:rsid w:val="00A96CFA"/>
    <w:rsid w:val="00A97071"/>
    <w:rsid w:val="00A9758A"/>
    <w:rsid w:val="00AA0277"/>
    <w:rsid w:val="00AA1A44"/>
    <w:rsid w:val="00AA6014"/>
    <w:rsid w:val="00AB0080"/>
    <w:rsid w:val="00AB21B6"/>
    <w:rsid w:val="00AB2D6E"/>
    <w:rsid w:val="00AC145E"/>
    <w:rsid w:val="00AC24BC"/>
    <w:rsid w:val="00AC3528"/>
    <w:rsid w:val="00AC43DE"/>
    <w:rsid w:val="00AC6D69"/>
    <w:rsid w:val="00AC7874"/>
    <w:rsid w:val="00AC7E0C"/>
    <w:rsid w:val="00AD1FBE"/>
    <w:rsid w:val="00AD757D"/>
    <w:rsid w:val="00AD79CE"/>
    <w:rsid w:val="00AE0D00"/>
    <w:rsid w:val="00AE2398"/>
    <w:rsid w:val="00AE2AA0"/>
    <w:rsid w:val="00AE5273"/>
    <w:rsid w:val="00AE5CB2"/>
    <w:rsid w:val="00AE7034"/>
    <w:rsid w:val="00AF1A26"/>
    <w:rsid w:val="00AF2066"/>
    <w:rsid w:val="00AF2D88"/>
    <w:rsid w:val="00AF3139"/>
    <w:rsid w:val="00AF3339"/>
    <w:rsid w:val="00AF4AC2"/>
    <w:rsid w:val="00AF5DD6"/>
    <w:rsid w:val="00AF6C55"/>
    <w:rsid w:val="00B00799"/>
    <w:rsid w:val="00B02AAB"/>
    <w:rsid w:val="00B03D2B"/>
    <w:rsid w:val="00B06653"/>
    <w:rsid w:val="00B06CE7"/>
    <w:rsid w:val="00B10B7B"/>
    <w:rsid w:val="00B10E8F"/>
    <w:rsid w:val="00B10EAB"/>
    <w:rsid w:val="00B10FAA"/>
    <w:rsid w:val="00B12DC6"/>
    <w:rsid w:val="00B13BCD"/>
    <w:rsid w:val="00B14EF7"/>
    <w:rsid w:val="00B15274"/>
    <w:rsid w:val="00B16289"/>
    <w:rsid w:val="00B21303"/>
    <w:rsid w:val="00B230B5"/>
    <w:rsid w:val="00B2424D"/>
    <w:rsid w:val="00B24986"/>
    <w:rsid w:val="00B25DFA"/>
    <w:rsid w:val="00B27673"/>
    <w:rsid w:val="00B3191B"/>
    <w:rsid w:val="00B33A47"/>
    <w:rsid w:val="00B34FA2"/>
    <w:rsid w:val="00B35EBF"/>
    <w:rsid w:val="00B369EF"/>
    <w:rsid w:val="00B36D0E"/>
    <w:rsid w:val="00B3729E"/>
    <w:rsid w:val="00B37EF6"/>
    <w:rsid w:val="00B41E97"/>
    <w:rsid w:val="00B438C1"/>
    <w:rsid w:val="00B44D09"/>
    <w:rsid w:val="00B44DB7"/>
    <w:rsid w:val="00B454FE"/>
    <w:rsid w:val="00B462F9"/>
    <w:rsid w:val="00B46F07"/>
    <w:rsid w:val="00B46F41"/>
    <w:rsid w:val="00B51B82"/>
    <w:rsid w:val="00B521C4"/>
    <w:rsid w:val="00B533F2"/>
    <w:rsid w:val="00B55942"/>
    <w:rsid w:val="00B56CD3"/>
    <w:rsid w:val="00B6039E"/>
    <w:rsid w:val="00B6058B"/>
    <w:rsid w:val="00B627BF"/>
    <w:rsid w:val="00B631D9"/>
    <w:rsid w:val="00B64083"/>
    <w:rsid w:val="00B6419E"/>
    <w:rsid w:val="00B715D1"/>
    <w:rsid w:val="00B71AC4"/>
    <w:rsid w:val="00B71E80"/>
    <w:rsid w:val="00B7735C"/>
    <w:rsid w:val="00B803DD"/>
    <w:rsid w:val="00B80532"/>
    <w:rsid w:val="00B841D5"/>
    <w:rsid w:val="00B847C3"/>
    <w:rsid w:val="00B84B0C"/>
    <w:rsid w:val="00B8685D"/>
    <w:rsid w:val="00B8719D"/>
    <w:rsid w:val="00B87D31"/>
    <w:rsid w:val="00B90469"/>
    <w:rsid w:val="00B9234F"/>
    <w:rsid w:val="00B92AFD"/>
    <w:rsid w:val="00B936D6"/>
    <w:rsid w:val="00B961F6"/>
    <w:rsid w:val="00B97A85"/>
    <w:rsid w:val="00B97B05"/>
    <w:rsid w:val="00BA1120"/>
    <w:rsid w:val="00BA310A"/>
    <w:rsid w:val="00BA38A8"/>
    <w:rsid w:val="00BA3BE8"/>
    <w:rsid w:val="00BA3D2A"/>
    <w:rsid w:val="00BA47C4"/>
    <w:rsid w:val="00BA65ED"/>
    <w:rsid w:val="00BA7482"/>
    <w:rsid w:val="00BB00E8"/>
    <w:rsid w:val="00BB0E34"/>
    <w:rsid w:val="00BB2F62"/>
    <w:rsid w:val="00BB4596"/>
    <w:rsid w:val="00BB6384"/>
    <w:rsid w:val="00BB6755"/>
    <w:rsid w:val="00BB73A6"/>
    <w:rsid w:val="00BC06A2"/>
    <w:rsid w:val="00BC1ED5"/>
    <w:rsid w:val="00BC30B9"/>
    <w:rsid w:val="00BC52FE"/>
    <w:rsid w:val="00BC5D47"/>
    <w:rsid w:val="00BD1576"/>
    <w:rsid w:val="00BD1802"/>
    <w:rsid w:val="00BD1B05"/>
    <w:rsid w:val="00BD3303"/>
    <w:rsid w:val="00BD3F27"/>
    <w:rsid w:val="00BD5913"/>
    <w:rsid w:val="00BD5A8A"/>
    <w:rsid w:val="00BE0BCB"/>
    <w:rsid w:val="00BE1186"/>
    <w:rsid w:val="00BE131D"/>
    <w:rsid w:val="00BE1951"/>
    <w:rsid w:val="00BE31C7"/>
    <w:rsid w:val="00BE4556"/>
    <w:rsid w:val="00BE76DD"/>
    <w:rsid w:val="00BE7FFE"/>
    <w:rsid w:val="00BF1177"/>
    <w:rsid w:val="00BF3F9C"/>
    <w:rsid w:val="00BF409C"/>
    <w:rsid w:val="00BF50C6"/>
    <w:rsid w:val="00BF5B54"/>
    <w:rsid w:val="00BF7652"/>
    <w:rsid w:val="00BF7A84"/>
    <w:rsid w:val="00C004F2"/>
    <w:rsid w:val="00C02509"/>
    <w:rsid w:val="00C03B8A"/>
    <w:rsid w:val="00C042A9"/>
    <w:rsid w:val="00C047CA"/>
    <w:rsid w:val="00C049B3"/>
    <w:rsid w:val="00C0588A"/>
    <w:rsid w:val="00C0658D"/>
    <w:rsid w:val="00C07A00"/>
    <w:rsid w:val="00C106BD"/>
    <w:rsid w:val="00C10AE4"/>
    <w:rsid w:val="00C10CD4"/>
    <w:rsid w:val="00C12F30"/>
    <w:rsid w:val="00C133E2"/>
    <w:rsid w:val="00C1549C"/>
    <w:rsid w:val="00C15D1B"/>
    <w:rsid w:val="00C15D51"/>
    <w:rsid w:val="00C202BF"/>
    <w:rsid w:val="00C20489"/>
    <w:rsid w:val="00C207E9"/>
    <w:rsid w:val="00C20CC1"/>
    <w:rsid w:val="00C22BCE"/>
    <w:rsid w:val="00C230A2"/>
    <w:rsid w:val="00C2547A"/>
    <w:rsid w:val="00C25A26"/>
    <w:rsid w:val="00C26CDF"/>
    <w:rsid w:val="00C26E44"/>
    <w:rsid w:val="00C278E8"/>
    <w:rsid w:val="00C307C3"/>
    <w:rsid w:val="00C3090F"/>
    <w:rsid w:val="00C3400F"/>
    <w:rsid w:val="00C34AF1"/>
    <w:rsid w:val="00C34DDA"/>
    <w:rsid w:val="00C37D31"/>
    <w:rsid w:val="00C41614"/>
    <w:rsid w:val="00C45662"/>
    <w:rsid w:val="00C46ED6"/>
    <w:rsid w:val="00C47445"/>
    <w:rsid w:val="00C47CAD"/>
    <w:rsid w:val="00C531C4"/>
    <w:rsid w:val="00C53B03"/>
    <w:rsid w:val="00C57827"/>
    <w:rsid w:val="00C57E6A"/>
    <w:rsid w:val="00C606DF"/>
    <w:rsid w:val="00C6079E"/>
    <w:rsid w:val="00C61BFA"/>
    <w:rsid w:val="00C62194"/>
    <w:rsid w:val="00C6443E"/>
    <w:rsid w:val="00C66325"/>
    <w:rsid w:val="00C70806"/>
    <w:rsid w:val="00C73547"/>
    <w:rsid w:val="00C73EF1"/>
    <w:rsid w:val="00C74257"/>
    <w:rsid w:val="00C75409"/>
    <w:rsid w:val="00C8019D"/>
    <w:rsid w:val="00C82E38"/>
    <w:rsid w:val="00C85CB1"/>
    <w:rsid w:val="00C87BBD"/>
    <w:rsid w:val="00C90A7E"/>
    <w:rsid w:val="00C91344"/>
    <w:rsid w:val="00C93BA4"/>
    <w:rsid w:val="00C9473B"/>
    <w:rsid w:val="00C95334"/>
    <w:rsid w:val="00C95892"/>
    <w:rsid w:val="00CA027D"/>
    <w:rsid w:val="00CA13AC"/>
    <w:rsid w:val="00CA23A4"/>
    <w:rsid w:val="00CA245F"/>
    <w:rsid w:val="00CA3345"/>
    <w:rsid w:val="00CA4D7B"/>
    <w:rsid w:val="00CA4E5A"/>
    <w:rsid w:val="00CA4F05"/>
    <w:rsid w:val="00CA6066"/>
    <w:rsid w:val="00CA62AB"/>
    <w:rsid w:val="00CA666A"/>
    <w:rsid w:val="00CA6F84"/>
    <w:rsid w:val="00CB14A1"/>
    <w:rsid w:val="00CB28CC"/>
    <w:rsid w:val="00CB35F7"/>
    <w:rsid w:val="00CB36D5"/>
    <w:rsid w:val="00CB4A6F"/>
    <w:rsid w:val="00CB7AE5"/>
    <w:rsid w:val="00CB7F77"/>
    <w:rsid w:val="00CC027E"/>
    <w:rsid w:val="00CC0472"/>
    <w:rsid w:val="00CC2181"/>
    <w:rsid w:val="00CC4477"/>
    <w:rsid w:val="00CC6600"/>
    <w:rsid w:val="00CD16E8"/>
    <w:rsid w:val="00CD1EF6"/>
    <w:rsid w:val="00CD2340"/>
    <w:rsid w:val="00CD3710"/>
    <w:rsid w:val="00CD61A9"/>
    <w:rsid w:val="00CD6B27"/>
    <w:rsid w:val="00CE0B88"/>
    <w:rsid w:val="00CE10D7"/>
    <w:rsid w:val="00CE136B"/>
    <w:rsid w:val="00CE3B7A"/>
    <w:rsid w:val="00CE5660"/>
    <w:rsid w:val="00CE786A"/>
    <w:rsid w:val="00CF049C"/>
    <w:rsid w:val="00CF0F3C"/>
    <w:rsid w:val="00CF17E0"/>
    <w:rsid w:val="00CF22FF"/>
    <w:rsid w:val="00CF271F"/>
    <w:rsid w:val="00CF5552"/>
    <w:rsid w:val="00CF7B19"/>
    <w:rsid w:val="00D002C5"/>
    <w:rsid w:val="00D01956"/>
    <w:rsid w:val="00D034B5"/>
    <w:rsid w:val="00D03DB9"/>
    <w:rsid w:val="00D06095"/>
    <w:rsid w:val="00D070F4"/>
    <w:rsid w:val="00D10BEF"/>
    <w:rsid w:val="00D13071"/>
    <w:rsid w:val="00D15285"/>
    <w:rsid w:val="00D15510"/>
    <w:rsid w:val="00D1633F"/>
    <w:rsid w:val="00D2219B"/>
    <w:rsid w:val="00D22244"/>
    <w:rsid w:val="00D22545"/>
    <w:rsid w:val="00D25165"/>
    <w:rsid w:val="00D268AF"/>
    <w:rsid w:val="00D2766B"/>
    <w:rsid w:val="00D30892"/>
    <w:rsid w:val="00D30D81"/>
    <w:rsid w:val="00D31BAC"/>
    <w:rsid w:val="00D3276F"/>
    <w:rsid w:val="00D37531"/>
    <w:rsid w:val="00D3795A"/>
    <w:rsid w:val="00D45912"/>
    <w:rsid w:val="00D4595A"/>
    <w:rsid w:val="00D5113F"/>
    <w:rsid w:val="00D513E9"/>
    <w:rsid w:val="00D5225B"/>
    <w:rsid w:val="00D523D8"/>
    <w:rsid w:val="00D524B6"/>
    <w:rsid w:val="00D53AE4"/>
    <w:rsid w:val="00D56861"/>
    <w:rsid w:val="00D56A28"/>
    <w:rsid w:val="00D61FF9"/>
    <w:rsid w:val="00D63D02"/>
    <w:rsid w:val="00D7366B"/>
    <w:rsid w:val="00D74C1F"/>
    <w:rsid w:val="00D768AA"/>
    <w:rsid w:val="00D770F7"/>
    <w:rsid w:val="00D81ED2"/>
    <w:rsid w:val="00D82A33"/>
    <w:rsid w:val="00D84B90"/>
    <w:rsid w:val="00D878D8"/>
    <w:rsid w:val="00D9198F"/>
    <w:rsid w:val="00D92B8C"/>
    <w:rsid w:val="00D95B16"/>
    <w:rsid w:val="00D96158"/>
    <w:rsid w:val="00D97206"/>
    <w:rsid w:val="00DA02AB"/>
    <w:rsid w:val="00DA2344"/>
    <w:rsid w:val="00DA3D5B"/>
    <w:rsid w:val="00DA7A44"/>
    <w:rsid w:val="00DA7F16"/>
    <w:rsid w:val="00DB0519"/>
    <w:rsid w:val="00DB0D22"/>
    <w:rsid w:val="00DB0DD4"/>
    <w:rsid w:val="00DB1211"/>
    <w:rsid w:val="00DB13D3"/>
    <w:rsid w:val="00DB5F2B"/>
    <w:rsid w:val="00DB650B"/>
    <w:rsid w:val="00DB6587"/>
    <w:rsid w:val="00DB6644"/>
    <w:rsid w:val="00DB718A"/>
    <w:rsid w:val="00DC40B1"/>
    <w:rsid w:val="00DC48D6"/>
    <w:rsid w:val="00DC5D10"/>
    <w:rsid w:val="00DC7D43"/>
    <w:rsid w:val="00DC7FB8"/>
    <w:rsid w:val="00DD0C73"/>
    <w:rsid w:val="00DD11C7"/>
    <w:rsid w:val="00DD3882"/>
    <w:rsid w:val="00DD46B7"/>
    <w:rsid w:val="00DD47B0"/>
    <w:rsid w:val="00DD4D37"/>
    <w:rsid w:val="00DD5269"/>
    <w:rsid w:val="00DD620A"/>
    <w:rsid w:val="00DE2396"/>
    <w:rsid w:val="00DE29B2"/>
    <w:rsid w:val="00DE35CC"/>
    <w:rsid w:val="00DE6229"/>
    <w:rsid w:val="00DF06D2"/>
    <w:rsid w:val="00DF09AA"/>
    <w:rsid w:val="00DF13F6"/>
    <w:rsid w:val="00DF209C"/>
    <w:rsid w:val="00DF2997"/>
    <w:rsid w:val="00DF3710"/>
    <w:rsid w:val="00DF37B8"/>
    <w:rsid w:val="00DF412A"/>
    <w:rsid w:val="00DF6CFE"/>
    <w:rsid w:val="00DF73E1"/>
    <w:rsid w:val="00E02FB3"/>
    <w:rsid w:val="00E0401E"/>
    <w:rsid w:val="00E057E8"/>
    <w:rsid w:val="00E073D8"/>
    <w:rsid w:val="00E12871"/>
    <w:rsid w:val="00E13DD2"/>
    <w:rsid w:val="00E141CF"/>
    <w:rsid w:val="00E14C6F"/>
    <w:rsid w:val="00E15151"/>
    <w:rsid w:val="00E15649"/>
    <w:rsid w:val="00E1572C"/>
    <w:rsid w:val="00E16F35"/>
    <w:rsid w:val="00E200CC"/>
    <w:rsid w:val="00E20C1A"/>
    <w:rsid w:val="00E20C59"/>
    <w:rsid w:val="00E216DE"/>
    <w:rsid w:val="00E22C1D"/>
    <w:rsid w:val="00E22C65"/>
    <w:rsid w:val="00E25E57"/>
    <w:rsid w:val="00E276A3"/>
    <w:rsid w:val="00E315BE"/>
    <w:rsid w:val="00E32253"/>
    <w:rsid w:val="00E32294"/>
    <w:rsid w:val="00E327F5"/>
    <w:rsid w:val="00E32FFB"/>
    <w:rsid w:val="00E33B43"/>
    <w:rsid w:val="00E33BE3"/>
    <w:rsid w:val="00E33F03"/>
    <w:rsid w:val="00E34C69"/>
    <w:rsid w:val="00E35D28"/>
    <w:rsid w:val="00E41599"/>
    <w:rsid w:val="00E42630"/>
    <w:rsid w:val="00E42872"/>
    <w:rsid w:val="00E42C2B"/>
    <w:rsid w:val="00E455A5"/>
    <w:rsid w:val="00E47113"/>
    <w:rsid w:val="00E51831"/>
    <w:rsid w:val="00E52215"/>
    <w:rsid w:val="00E53214"/>
    <w:rsid w:val="00E532C0"/>
    <w:rsid w:val="00E5399E"/>
    <w:rsid w:val="00E53FA3"/>
    <w:rsid w:val="00E54C3D"/>
    <w:rsid w:val="00E553AD"/>
    <w:rsid w:val="00E55623"/>
    <w:rsid w:val="00E55B1E"/>
    <w:rsid w:val="00E56029"/>
    <w:rsid w:val="00E57CC3"/>
    <w:rsid w:val="00E6080C"/>
    <w:rsid w:val="00E64E98"/>
    <w:rsid w:val="00E6789E"/>
    <w:rsid w:val="00E7081F"/>
    <w:rsid w:val="00E70A94"/>
    <w:rsid w:val="00E71CB2"/>
    <w:rsid w:val="00E71CDE"/>
    <w:rsid w:val="00E7458A"/>
    <w:rsid w:val="00E74762"/>
    <w:rsid w:val="00E74E7F"/>
    <w:rsid w:val="00E754B7"/>
    <w:rsid w:val="00E76808"/>
    <w:rsid w:val="00E77066"/>
    <w:rsid w:val="00E77BCC"/>
    <w:rsid w:val="00E81D36"/>
    <w:rsid w:val="00E820EB"/>
    <w:rsid w:val="00E82586"/>
    <w:rsid w:val="00E828CB"/>
    <w:rsid w:val="00E82AC1"/>
    <w:rsid w:val="00E8330B"/>
    <w:rsid w:val="00E83A7D"/>
    <w:rsid w:val="00E83CA6"/>
    <w:rsid w:val="00E84126"/>
    <w:rsid w:val="00E842C6"/>
    <w:rsid w:val="00E844CB"/>
    <w:rsid w:val="00E84651"/>
    <w:rsid w:val="00E85664"/>
    <w:rsid w:val="00E86287"/>
    <w:rsid w:val="00E869C3"/>
    <w:rsid w:val="00E86CC4"/>
    <w:rsid w:val="00E86D5C"/>
    <w:rsid w:val="00E91D85"/>
    <w:rsid w:val="00E933F6"/>
    <w:rsid w:val="00E93F1B"/>
    <w:rsid w:val="00E97B52"/>
    <w:rsid w:val="00EA0143"/>
    <w:rsid w:val="00EA1F1B"/>
    <w:rsid w:val="00EA1FE9"/>
    <w:rsid w:val="00EA2126"/>
    <w:rsid w:val="00EA22D5"/>
    <w:rsid w:val="00EA27F4"/>
    <w:rsid w:val="00EA46CC"/>
    <w:rsid w:val="00EA58D6"/>
    <w:rsid w:val="00EA617C"/>
    <w:rsid w:val="00EA656E"/>
    <w:rsid w:val="00EA7235"/>
    <w:rsid w:val="00EA77E8"/>
    <w:rsid w:val="00EB6622"/>
    <w:rsid w:val="00EB69AE"/>
    <w:rsid w:val="00EB6CB5"/>
    <w:rsid w:val="00EB6FB5"/>
    <w:rsid w:val="00EB7113"/>
    <w:rsid w:val="00EB77CF"/>
    <w:rsid w:val="00EC0431"/>
    <w:rsid w:val="00EC0B2F"/>
    <w:rsid w:val="00EC1440"/>
    <w:rsid w:val="00EC197B"/>
    <w:rsid w:val="00EC2998"/>
    <w:rsid w:val="00EC4E12"/>
    <w:rsid w:val="00EC50B9"/>
    <w:rsid w:val="00EC5B91"/>
    <w:rsid w:val="00EC6EBB"/>
    <w:rsid w:val="00ED2AB2"/>
    <w:rsid w:val="00ED3832"/>
    <w:rsid w:val="00ED3DFC"/>
    <w:rsid w:val="00ED44FC"/>
    <w:rsid w:val="00ED4DFF"/>
    <w:rsid w:val="00ED6090"/>
    <w:rsid w:val="00ED64C4"/>
    <w:rsid w:val="00EE2FD4"/>
    <w:rsid w:val="00EE493B"/>
    <w:rsid w:val="00EE6966"/>
    <w:rsid w:val="00EF1918"/>
    <w:rsid w:val="00EF201E"/>
    <w:rsid w:val="00EF2FAD"/>
    <w:rsid w:val="00EF3574"/>
    <w:rsid w:val="00EF4DB8"/>
    <w:rsid w:val="00EF51AE"/>
    <w:rsid w:val="00EF5CF6"/>
    <w:rsid w:val="00EF5EE4"/>
    <w:rsid w:val="00EF7292"/>
    <w:rsid w:val="00EF7D03"/>
    <w:rsid w:val="00F00E1D"/>
    <w:rsid w:val="00F01232"/>
    <w:rsid w:val="00F013C3"/>
    <w:rsid w:val="00F01691"/>
    <w:rsid w:val="00F018D6"/>
    <w:rsid w:val="00F03107"/>
    <w:rsid w:val="00F03AF3"/>
    <w:rsid w:val="00F04D45"/>
    <w:rsid w:val="00F05BF1"/>
    <w:rsid w:val="00F05F78"/>
    <w:rsid w:val="00F10105"/>
    <w:rsid w:val="00F10E04"/>
    <w:rsid w:val="00F1207D"/>
    <w:rsid w:val="00F121B2"/>
    <w:rsid w:val="00F133CE"/>
    <w:rsid w:val="00F14FFE"/>
    <w:rsid w:val="00F15DB6"/>
    <w:rsid w:val="00F210DC"/>
    <w:rsid w:val="00F211DC"/>
    <w:rsid w:val="00F24579"/>
    <w:rsid w:val="00F25C67"/>
    <w:rsid w:val="00F25E0C"/>
    <w:rsid w:val="00F26CA5"/>
    <w:rsid w:val="00F300A2"/>
    <w:rsid w:val="00F31181"/>
    <w:rsid w:val="00F316C4"/>
    <w:rsid w:val="00F31720"/>
    <w:rsid w:val="00F32106"/>
    <w:rsid w:val="00F33595"/>
    <w:rsid w:val="00F344C2"/>
    <w:rsid w:val="00F355DE"/>
    <w:rsid w:val="00F37D03"/>
    <w:rsid w:val="00F43559"/>
    <w:rsid w:val="00F464BA"/>
    <w:rsid w:val="00F5209A"/>
    <w:rsid w:val="00F520DA"/>
    <w:rsid w:val="00F5258A"/>
    <w:rsid w:val="00F52F76"/>
    <w:rsid w:val="00F53440"/>
    <w:rsid w:val="00F536B2"/>
    <w:rsid w:val="00F53D33"/>
    <w:rsid w:val="00F568A0"/>
    <w:rsid w:val="00F56AD1"/>
    <w:rsid w:val="00F578E3"/>
    <w:rsid w:val="00F60180"/>
    <w:rsid w:val="00F60193"/>
    <w:rsid w:val="00F635C4"/>
    <w:rsid w:val="00F6409C"/>
    <w:rsid w:val="00F676E4"/>
    <w:rsid w:val="00F70782"/>
    <w:rsid w:val="00F7099D"/>
    <w:rsid w:val="00F711F0"/>
    <w:rsid w:val="00F72230"/>
    <w:rsid w:val="00F73B08"/>
    <w:rsid w:val="00F74135"/>
    <w:rsid w:val="00F74FC4"/>
    <w:rsid w:val="00F757C1"/>
    <w:rsid w:val="00F77AA0"/>
    <w:rsid w:val="00F8085F"/>
    <w:rsid w:val="00F80D92"/>
    <w:rsid w:val="00F81C89"/>
    <w:rsid w:val="00F82189"/>
    <w:rsid w:val="00F82468"/>
    <w:rsid w:val="00F8252A"/>
    <w:rsid w:val="00F8278E"/>
    <w:rsid w:val="00F8306D"/>
    <w:rsid w:val="00F83427"/>
    <w:rsid w:val="00F83B55"/>
    <w:rsid w:val="00F83EE2"/>
    <w:rsid w:val="00F83F4C"/>
    <w:rsid w:val="00F847BE"/>
    <w:rsid w:val="00F8542D"/>
    <w:rsid w:val="00F86714"/>
    <w:rsid w:val="00F86956"/>
    <w:rsid w:val="00F8732E"/>
    <w:rsid w:val="00F90D33"/>
    <w:rsid w:val="00F926B4"/>
    <w:rsid w:val="00F9438D"/>
    <w:rsid w:val="00F96A7F"/>
    <w:rsid w:val="00F9709F"/>
    <w:rsid w:val="00FA0674"/>
    <w:rsid w:val="00FA0C9E"/>
    <w:rsid w:val="00FA421A"/>
    <w:rsid w:val="00FA4474"/>
    <w:rsid w:val="00FA477A"/>
    <w:rsid w:val="00FA4961"/>
    <w:rsid w:val="00FA57E5"/>
    <w:rsid w:val="00FA5947"/>
    <w:rsid w:val="00FA66E6"/>
    <w:rsid w:val="00FA6801"/>
    <w:rsid w:val="00FA6F19"/>
    <w:rsid w:val="00FB02A6"/>
    <w:rsid w:val="00FB0BCA"/>
    <w:rsid w:val="00FB0D7F"/>
    <w:rsid w:val="00FB1219"/>
    <w:rsid w:val="00FB4756"/>
    <w:rsid w:val="00FB5A98"/>
    <w:rsid w:val="00FB703E"/>
    <w:rsid w:val="00FC1D5F"/>
    <w:rsid w:val="00FC20F0"/>
    <w:rsid w:val="00FC2137"/>
    <w:rsid w:val="00FC2DD9"/>
    <w:rsid w:val="00FC38FE"/>
    <w:rsid w:val="00FC4049"/>
    <w:rsid w:val="00FC5855"/>
    <w:rsid w:val="00FC5A2E"/>
    <w:rsid w:val="00FC5AEC"/>
    <w:rsid w:val="00FC66CE"/>
    <w:rsid w:val="00FC73C1"/>
    <w:rsid w:val="00FD32B0"/>
    <w:rsid w:val="00FD3D0B"/>
    <w:rsid w:val="00FD6BEC"/>
    <w:rsid w:val="00FD7B39"/>
    <w:rsid w:val="00FE0AC9"/>
    <w:rsid w:val="00FE0E34"/>
    <w:rsid w:val="00FE1029"/>
    <w:rsid w:val="00FE2D53"/>
    <w:rsid w:val="00FE3419"/>
    <w:rsid w:val="00FE497C"/>
    <w:rsid w:val="00FE5A50"/>
    <w:rsid w:val="00FE5EF1"/>
    <w:rsid w:val="00FE6436"/>
    <w:rsid w:val="00FE6BCD"/>
    <w:rsid w:val="00FE74D5"/>
    <w:rsid w:val="00FF044C"/>
    <w:rsid w:val="00FF0577"/>
    <w:rsid w:val="00FF17A9"/>
    <w:rsid w:val="00FF2DB9"/>
    <w:rsid w:val="00FF33FB"/>
    <w:rsid w:val="00FF3F4B"/>
    <w:rsid w:val="00FF4663"/>
    <w:rsid w:val="00FF4BE7"/>
    <w:rsid w:val="00FF5EC6"/>
    <w:rsid w:val="00FF6C18"/>
    <w:rsid w:val="015A5F55"/>
    <w:rsid w:val="029E5ABA"/>
    <w:rsid w:val="02DCB03F"/>
    <w:rsid w:val="03B60200"/>
    <w:rsid w:val="045EDC38"/>
    <w:rsid w:val="04786059"/>
    <w:rsid w:val="04A497A8"/>
    <w:rsid w:val="04F1C9FD"/>
    <w:rsid w:val="0573E890"/>
    <w:rsid w:val="05959F87"/>
    <w:rsid w:val="06531DC4"/>
    <w:rsid w:val="0667296A"/>
    <w:rsid w:val="0667D906"/>
    <w:rsid w:val="0680F2DC"/>
    <w:rsid w:val="06B53FFD"/>
    <w:rsid w:val="07327074"/>
    <w:rsid w:val="075F4D13"/>
    <w:rsid w:val="084102D6"/>
    <w:rsid w:val="08CCBE31"/>
    <w:rsid w:val="09059C3D"/>
    <w:rsid w:val="0C237063"/>
    <w:rsid w:val="0CB3179A"/>
    <w:rsid w:val="0E32D364"/>
    <w:rsid w:val="0E505D73"/>
    <w:rsid w:val="102854F0"/>
    <w:rsid w:val="1037EA11"/>
    <w:rsid w:val="10717712"/>
    <w:rsid w:val="110A74B8"/>
    <w:rsid w:val="1124F479"/>
    <w:rsid w:val="125E5E57"/>
    <w:rsid w:val="129E0309"/>
    <w:rsid w:val="12B567C6"/>
    <w:rsid w:val="139D47A0"/>
    <w:rsid w:val="13A735EB"/>
    <w:rsid w:val="141D8EED"/>
    <w:rsid w:val="14FBC613"/>
    <w:rsid w:val="150333CB"/>
    <w:rsid w:val="15038EE0"/>
    <w:rsid w:val="15277827"/>
    <w:rsid w:val="1592E5F0"/>
    <w:rsid w:val="15AB4139"/>
    <w:rsid w:val="1649452C"/>
    <w:rsid w:val="180824C7"/>
    <w:rsid w:val="1863609A"/>
    <w:rsid w:val="1908BC99"/>
    <w:rsid w:val="19B5700F"/>
    <w:rsid w:val="19E830DB"/>
    <w:rsid w:val="1BAFBCB0"/>
    <w:rsid w:val="1C15A375"/>
    <w:rsid w:val="1C51C9E1"/>
    <w:rsid w:val="1D51FFE4"/>
    <w:rsid w:val="1D541AF8"/>
    <w:rsid w:val="1DA4BAE7"/>
    <w:rsid w:val="1DEA4F24"/>
    <w:rsid w:val="1EB2FEBB"/>
    <w:rsid w:val="1FA102BA"/>
    <w:rsid w:val="20330BA8"/>
    <w:rsid w:val="20FD798C"/>
    <w:rsid w:val="210931ED"/>
    <w:rsid w:val="21D535F8"/>
    <w:rsid w:val="2214CC61"/>
    <w:rsid w:val="2230CE78"/>
    <w:rsid w:val="23645ED7"/>
    <w:rsid w:val="23E91C07"/>
    <w:rsid w:val="242FDB5D"/>
    <w:rsid w:val="2490036F"/>
    <w:rsid w:val="265ACA49"/>
    <w:rsid w:val="2685B83E"/>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1C3B87"/>
    <w:rsid w:val="322EEC09"/>
    <w:rsid w:val="33827027"/>
    <w:rsid w:val="342EB992"/>
    <w:rsid w:val="343069D2"/>
    <w:rsid w:val="34D4451F"/>
    <w:rsid w:val="353F347E"/>
    <w:rsid w:val="35EE53A3"/>
    <w:rsid w:val="36B22AAA"/>
    <w:rsid w:val="36ED8BE8"/>
    <w:rsid w:val="37410085"/>
    <w:rsid w:val="37579860"/>
    <w:rsid w:val="376B5C13"/>
    <w:rsid w:val="3782F65E"/>
    <w:rsid w:val="37EE3E8B"/>
    <w:rsid w:val="3907597B"/>
    <w:rsid w:val="391F84E1"/>
    <w:rsid w:val="3A6ED54F"/>
    <w:rsid w:val="3AD36A98"/>
    <w:rsid w:val="3C3F2045"/>
    <w:rsid w:val="3CAF20D2"/>
    <w:rsid w:val="3D5A8BEC"/>
    <w:rsid w:val="3E37C5C1"/>
    <w:rsid w:val="3E61E861"/>
    <w:rsid w:val="3E83BF6D"/>
    <w:rsid w:val="3F34CC39"/>
    <w:rsid w:val="3FB17809"/>
    <w:rsid w:val="40ADA3D8"/>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B48FA08"/>
    <w:rsid w:val="4CE9DAE7"/>
    <w:rsid w:val="4D264DDA"/>
    <w:rsid w:val="4D287402"/>
    <w:rsid w:val="4E610282"/>
    <w:rsid w:val="4E7CF191"/>
    <w:rsid w:val="4ED36810"/>
    <w:rsid w:val="4EF15E25"/>
    <w:rsid w:val="4EFB62D0"/>
    <w:rsid w:val="4F4C22DF"/>
    <w:rsid w:val="4FD185AA"/>
    <w:rsid w:val="50A0E8AA"/>
    <w:rsid w:val="50AEC38D"/>
    <w:rsid w:val="50FB6F39"/>
    <w:rsid w:val="513C6AE5"/>
    <w:rsid w:val="52572F27"/>
    <w:rsid w:val="52F37640"/>
    <w:rsid w:val="53261544"/>
    <w:rsid w:val="5336C617"/>
    <w:rsid w:val="533C73A6"/>
    <w:rsid w:val="53E46E99"/>
    <w:rsid w:val="545AC138"/>
    <w:rsid w:val="55070C63"/>
    <w:rsid w:val="573D64FD"/>
    <w:rsid w:val="57A305B2"/>
    <w:rsid w:val="5810FB4F"/>
    <w:rsid w:val="5857684A"/>
    <w:rsid w:val="58E684DA"/>
    <w:rsid w:val="59079EF4"/>
    <w:rsid w:val="595CC374"/>
    <w:rsid w:val="5AD11583"/>
    <w:rsid w:val="5C441C25"/>
    <w:rsid w:val="5C9B53D7"/>
    <w:rsid w:val="5CA03E88"/>
    <w:rsid w:val="5D66F24A"/>
    <w:rsid w:val="5F0B8B2E"/>
    <w:rsid w:val="5F2BF5F4"/>
    <w:rsid w:val="5F658632"/>
    <w:rsid w:val="5F9250E3"/>
    <w:rsid w:val="603965E2"/>
    <w:rsid w:val="60F38474"/>
    <w:rsid w:val="61CA29F4"/>
    <w:rsid w:val="61DC9B30"/>
    <w:rsid w:val="621FBD31"/>
    <w:rsid w:val="6304B177"/>
    <w:rsid w:val="63548543"/>
    <w:rsid w:val="63E40412"/>
    <w:rsid w:val="64FBF9C4"/>
    <w:rsid w:val="661B3326"/>
    <w:rsid w:val="6737F219"/>
    <w:rsid w:val="679AE8A1"/>
    <w:rsid w:val="67DA5B79"/>
    <w:rsid w:val="69CE71FF"/>
    <w:rsid w:val="6A660363"/>
    <w:rsid w:val="6AF58F42"/>
    <w:rsid w:val="6B942AA6"/>
    <w:rsid w:val="6C076478"/>
    <w:rsid w:val="6D1DF19A"/>
    <w:rsid w:val="6D42EE2E"/>
    <w:rsid w:val="6DA43406"/>
    <w:rsid w:val="6E05645C"/>
    <w:rsid w:val="6E2AB23D"/>
    <w:rsid w:val="6EE3E656"/>
    <w:rsid w:val="6F008EA7"/>
    <w:rsid w:val="6F3A9B22"/>
    <w:rsid w:val="6F7182ED"/>
    <w:rsid w:val="7017DFA0"/>
    <w:rsid w:val="7036C6F1"/>
    <w:rsid w:val="70495FD9"/>
    <w:rsid w:val="70A69645"/>
    <w:rsid w:val="70CE1D4D"/>
    <w:rsid w:val="71586762"/>
    <w:rsid w:val="73088EAD"/>
    <w:rsid w:val="731066A3"/>
    <w:rsid w:val="73553F56"/>
    <w:rsid w:val="73F588DC"/>
    <w:rsid w:val="73F6B6C0"/>
    <w:rsid w:val="740EBBE5"/>
    <w:rsid w:val="74F10FB7"/>
    <w:rsid w:val="7581E1C3"/>
    <w:rsid w:val="75D3FC7A"/>
    <w:rsid w:val="7672D411"/>
    <w:rsid w:val="76ACC9EA"/>
    <w:rsid w:val="773D5FDC"/>
    <w:rsid w:val="77590120"/>
    <w:rsid w:val="7775E5B1"/>
    <w:rsid w:val="77DBFFD0"/>
    <w:rsid w:val="7820E269"/>
    <w:rsid w:val="78C5CEB7"/>
    <w:rsid w:val="798C1A29"/>
    <w:rsid w:val="79C19FD9"/>
    <w:rsid w:val="79D064D1"/>
    <w:rsid w:val="79D7ED1E"/>
    <w:rsid w:val="79F4740D"/>
    <w:rsid w:val="7A0E4568"/>
    <w:rsid w:val="7A49AF50"/>
    <w:rsid w:val="7A67F80C"/>
    <w:rsid w:val="7AACEEFB"/>
    <w:rsid w:val="7AB48527"/>
    <w:rsid w:val="7ABA7D25"/>
    <w:rsid w:val="7B0144E3"/>
    <w:rsid w:val="7C8CDFEE"/>
    <w:rsid w:val="7CA95174"/>
    <w:rsid w:val="7D70917C"/>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E1AA8346-C7A5-45B2-B873-A9B180593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8695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86956"/>
  </w:style>
  <w:style w:type="paragraph" w:styleId="Porat">
    <w:name w:val="footer"/>
    <w:basedOn w:val="prastasis"/>
    <w:link w:val="PoratDiagrama"/>
    <w:uiPriority w:val="99"/>
    <w:unhideWhenUsed/>
    <w:rsid w:val="00F8695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86956"/>
  </w:style>
  <w:style w:type="table" w:customStyle="1" w:styleId="TipTable">
    <w:name w:val="Tip Table"/>
    <w:basedOn w:val="prastojilente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86956"/>
    <w:rPr>
      <w:color w:val="404040" w:themeColor="text1" w:themeTint="BF"/>
      <w:sz w:val="18"/>
      <w:szCs w:val="18"/>
      <w:lang w:val="en-US" w:eastAsia="ja-JP"/>
    </w:rPr>
  </w:style>
  <w:style w:type="table" w:styleId="Lentelstinklelis">
    <w:name w:val="Table Grid"/>
    <w:basedOn w:val="prastojilente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F53440"/>
    <w:rPr>
      <w:b/>
      <w:bCs/>
      <w:color w:val="2F5496" w:themeColor="accent1" w:themeShade="BF"/>
      <w:sz w:val="24"/>
      <w:szCs w:val="24"/>
      <w:lang w:val="en-US" w:eastAsia="ja-JP"/>
    </w:rPr>
  </w:style>
  <w:style w:type="table" w:customStyle="1" w:styleId="TableGrid1">
    <w:name w:val="Table Grid1"/>
    <w:basedOn w:val="prastojilentel"/>
    <w:next w:val="Lentelstinklelis"/>
    <w:uiPriority w:val="5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assuenkleliais">
    <w:name w:val="List Bullet"/>
    <w:basedOn w:val="prastasis"/>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styleId="Komentaronuoroda">
    <w:name w:val="annotation reference"/>
    <w:basedOn w:val="Numatytasispastraiposriftas"/>
    <w:uiPriority w:val="99"/>
    <w:unhideWhenUsed/>
    <w:rsid w:val="00F43559"/>
    <w:rPr>
      <w:sz w:val="16"/>
      <w:szCs w:val="16"/>
    </w:rPr>
  </w:style>
  <w:style w:type="paragraph" w:styleId="Komentarotekstas">
    <w:name w:val="annotation text"/>
    <w:basedOn w:val="prastasis"/>
    <w:link w:val="KomentarotekstasDiagrama"/>
    <w:uiPriority w:val="99"/>
    <w:unhideWhenUsed/>
    <w:rsid w:val="00F435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43559"/>
    <w:rPr>
      <w:sz w:val="20"/>
      <w:szCs w:val="20"/>
    </w:rPr>
  </w:style>
  <w:style w:type="paragraph" w:styleId="Komentarotema">
    <w:name w:val="annotation subject"/>
    <w:basedOn w:val="Komentarotekstas"/>
    <w:next w:val="Komentarotekstas"/>
    <w:link w:val="KomentarotemaDiagrama"/>
    <w:uiPriority w:val="99"/>
    <w:semiHidden/>
    <w:unhideWhenUsed/>
    <w:rsid w:val="00F43559"/>
    <w:rPr>
      <w:b/>
      <w:bCs/>
    </w:rPr>
  </w:style>
  <w:style w:type="character" w:customStyle="1" w:styleId="KomentarotemaDiagrama">
    <w:name w:val="Komentaro tema Diagrama"/>
    <w:basedOn w:val="KomentarotekstasDiagrama"/>
    <w:link w:val="Komentarotema"/>
    <w:uiPriority w:val="99"/>
    <w:semiHidden/>
    <w:rsid w:val="00F43559"/>
    <w:rPr>
      <w:b/>
      <w:bCs/>
      <w:sz w:val="20"/>
      <w:szCs w:val="20"/>
    </w:rPr>
  </w:style>
  <w:style w:type="paragraph" w:customStyle="1" w:styleId="wysiwyg-color-black">
    <w:name w:val="wysiwyg-color-black"/>
    <w:basedOn w:val="prastasis"/>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Numatytasispastraiposriftas"/>
    <w:rsid w:val="005E3798"/>
  </w:style>
  <w:style w:type="character" w:styleId="Neapdorotaspaminjimas">
    <w:name w:val="Unresolved Mention"/>
    <w:basedOn w:val="Numatytasispastraiposriftas"/>
    <w:uiPriority w:val="99"/>
    <w:unhideWhenUsed/>
    <w:rsid w:val="00EF1918"/>
    <w:rPr>
      <w:color w:val="605E5C"/>
      <w:shd w:val="clear" w:color="auto" w:fill="E1DFDD"/>
    </w:rPr>
  </w:style>
  <w:style w:type="character" w:styleId="Paminjimas">
    <w:name w:val="Mention"/>
    <w:basedOn w:val="Numatytasispastraiposriftas"/>
    <w:uiPriority w:val="99"/>
    <w:unhideWhenUsed/>
    <w:rsid w:val="00EF1918"/>
    <w:rPr>
      <w:color w:val="2B579A"/>
      <w:shd w:val="clear" w:color="auto" w:fill="E1DFDD"/>
    </w:rPr>
  </w:style>
  <w:style w:type="character" w:styleId="Hipersaitas">
    <w:name w:val="Hyperlink"/>
    <w:basedOn w:val="Numatytasispastraiposriftas"/>
    <w:unhideWhenUsed/>
    <w:rPr>
      <w:color w:val="0563C1" w:themeColor="hyperlink"/>
      <w:u w:val="single"/>
    </w:rPr>
  </w:style>
  <w:style w:type="paragraph" w:styleId="Pataisymai">
    <w:name w:val="Revision"/>
    <w:hidden/>
    <w:uiPriority w:val="99"/>
    <w:semiHidden/>
    <w:rsid w:val="00477058"/>
    <w:pPr>
      <w:spacing w:after="0" w:line="240" w:lineRule="auto"/>
    </w:pPr>
  </w:style>
  <w:style w:type="character" w:styleId="Vietosrezervavimoenklotekstas">
    <w:name w:val="Placeholder Text"/>
    <w:basedOn w:val="Numatytasispastraiposriftas"/>
    <w:uiPriority w:val="99"/>
    <w:semiHidden/>
    <w:rsid w:val="00280F25"/>
    <w:rPr>
      <w:color w:val="808080"/>
    </w:rPr>
  </w:style>
  <w:style w:type="paragraph" w:styleId="Puslapioinaostekstas">
    <w:name w:val="footnote text"/>
    <w:basedOn w:val="prastasis"/>
    <w:link w:val="PuslapioinaostekstasDiagrama"/>
    <w:unhideWhenUsed/>
    <w:rsid w:val="004F200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4F200D"/>
    <w:rPr>
      <w:sz w:val="20"/>
      <w:szCs w:val="20"/>
    </w:rPr>
  </w:style>
  <w:style w:type="character" w:styleId="Puslapioinaosnuoroda">
    <w:name w:val="footnote reference"/>
    <w:basedOn w:val="Numatytasispastraiposriftas"/>
    <w:uiPriority w:val="99"/>
    <w:semiHidden/>
    <w:unhideWhenUsed/>
    <w:rsid w:val="004F200D"/>
    <w:rPr>
      <w:vertAlign w:val="superscript"/>
    </w:rPr>
  </w:style>
  <w:style w:type="character" w:customStyle="1" w:styleId="normaltextrun">
    <w:name w:val="normaltextrun"/>
    <w:basedOn w:val="Numatytasispastraiposriftas"/>
    <w:rsid w:val="009D7C6C"/>
  </w:style>
  <w:style w:type="character" w:styleId="Perirtashipersaitas">
    <w:name w:val="FollowedHyperlink"/>
    <w:basedOn w:val="Numatytasispastraiposriftas"/>
    <w:uiPriority w:val="99"/>
    <w:semiHidden/>
    <w:unhideWhenUsed/>
    <w:rsid w:val="006B5101"/>
    <w:rPr>
      <w:color w:val="954F72" w:themeColor="followedHyperlink"/>
      <w:u w:val="single"/>
    </w:rPr>
  </w:style>
  <w:style w:type="character" w:customStyle="1" w:styleId="cf01">
    <w:name w:val="cf01"/>
    <w:basedOn w:val="Numatytasispastraiposriftas"/>
    <w:rsid w:val="00471074"/>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Numatytasispastraiposriftas"/>
    <w:uiPriority w:val="1"/>
    <w:qFormat/>
    <w:rsid w:val="007E3751"/>
    <w:rPr>
      <w:rFonts w:ascii="Arial" w:hAnsi="Arial"/>
      <w:sz w:val="20"/>
    </w:rPr>
  </w:style>
  <w:style w:type="character" w:customStyle="1" w:styleId="Style1">
    <w:name w:val="Style1"/>
    <w:basedOn w:val="Numatytasispastraiposriftas"/>
    <w:uiPriority w:val="1"/>
    <w:rsid w:val="002D0787"/>
    <w:rPr>
      <w:rFonts w:ascii="Arial" w:hAnsi="Arial"/>
      <w:color w:val="auto"/>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468F919715C4AC899755DD7419247DD"/>
        <w:category>
          <w:name w:val="General"/>
          <w:gallery w:val="placeholder"/>
        </w:category>
        <w:types>
          <w:type w:val="bbPlcHdr"/>
        </w:types>
        <w:behaviors>
          <w:behavior w:val="content"/>
        </w:behaviors>
        <w:guid w:val="{0BC06958-E503-4EC4-BF2C-6812A3CBC1E6}"/>
      </w:docPartPr>
      <w:docPartBody>
        <w:p w:rsidR="00EC3C2A" w:rsidRDefault="006D0917" w:rsidP="006D0917">
          <w:pPr>
            <w:pStyle w:val="5468F919715C4AC899755DD7419247DD"/>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27B3E"/>
    <w:rsid w:val="00047B63"/>
    <w:rsid w:val="000813A5"/>
    <w:rsid w:val="0009014B"/>
    <w:rsid w:val="000A2701"/>
    <w:rsid w:val="000D3411"/>
    <w:rsid w:val="000E2ECC"/>
    <w:rsid w:val="001061FA"/>
    <w:rsid w:val="00110540"/>
    <w:rsid w:val="00122DF7"/>
    <w:rsid w:val="001613CC"/>
    <w:rsid w:val="0018235F"/>
    <w:rsid w:val="00226D7D"/>
    <w:rsid w:val="00233647"/>
    <w:rsid w:val="00242CB0"/>
    <w:rsid w:val="0025214B"/>
    <w:rsid w:val="00266E9E"/>
    <w:rsid w:val="00273AB5"/>
    <w:rsid w:val="002B6374"/>
    <w:rsid w:val="00306290"/>
    <w:rsid w:val="00327C96"/>
    <w:rsid w:val="00360014"/>
    <w:rsid w:val="003749A8"/>
    <w:rsid w:val="003F188C"/>
    <w:rsid w:val="00406589"/>
    <w:rsid w:val="00487A68"/>
    <w:rsid w:val="004B5352"/>
    <w:rsid w:val="004D699A"/>
    <w:rsid w:val="0052128B"/>
    <w:rsid w:val="00575B47"/>
    <w:rsid w:val="00600063"/>
    <w:rsid w:val="0065189E"/>
    <w:rsid w:val="006803AE"/>
    <w:rsid w:val="006A4082"/>
    <w:rsid w:val="006C70BE"/>
    <w:rsid w:val="006D0917"/>
    <w:rsid w:val="006D415C"/>
    <w:rsid w:val="006F5113"/>
    <w:rsid w:val="00721F12"/>
    <w:rsid w:val="0078367D"/>
    <w:rsid w:val="008276A1"/>
    <w:rsid w:val="00840471"/>
    <w:rsid w:val="0086318C"/>
    <w:rsid w:val="00871B30"/>
    <w:rsid w:val="00881D1E"/>
    <w:rsid w:val="008821F1"/>
    <w:rsid w:val="008B1F44"/>
    <w:rsid w:val="008E4927"/>
    <w:rsid w:val="008F3052"/>
    <w:rsid w:val="00924C19"/>
    <w:rsid w:val="00925DEB"/>
    <w:rsid w:val="00926387"/>
    <w:rsid w:val="009426E6"/>
    <w:rsid w:val="0096542C"/>
    <w:rsid w:val="009C21CF"/>
    <w:rsid w:val="009C633A"/>
    <w:rsid w:val="009C6A4D"/>
    <w:rsid w:val="009D658A"/>
    <w:rsid w:val="00A14A0D"/>
    <w:rsid w:val="00A22716"/>
    <w:rsid w:val="00A61E21"/>
    <w:rsid w:val="00A87C0F"/>
    <w:rsid w:val="00AA0277"/>
    <w:rsid w:val="00AB723F"/>
    <w:rsid w:val="00AC4BC8"/>
    <w:rsid w:val="00AD1314"/>
    <w:rsid w:val="00B01CD9"/>
    <w:rsid w:val="00B40890"/>
    <w:rsid w:val="00B568A9"/>
    <w:rsid w:val="00B7668D"/>
    <w:rsid w:val="00B76DAC"/>
    <w:rsid w:val="00B8665B"/>
    <w:rsid w:val="00BA19E3"/>
    <w:rsid w:val="00BC5AB2"/>
    <w:rsid w:val="00C159B1"/>
    <w:rsid w:val="00C230A2"/>
    <w:rsid w:val="00C60804"/>
    <w:rsid w:val="00C93385"/>
    <w:rsid w:val="00CC4C61"/>
    <w:rsid w:val="00CD1C72"/>
    <w:rsid w:val="00CD5F1C"/>
    <w:rsid w:val="00D17DC8"/>
    <w:rsid w:val="00D21824"/>
    <w:rsid w:val="00D2225D"/>
    <w:rsid w:val="00D223BC"/>
    <w:rsid w:val="00D84669"/>
    <w:rsid w:val="00DA43B6"/>
    <w:rsid w:val="00DB6247"/>
    <w:rsid w:val="00DB6587"/>
    <w:rsid w:val="00DC445D"/>
    <w:rsid w:val="00DF1D33"/>
    <w:rsid w:val="00DF1D52"/>
    <w:rsid w:val="00E06BCC"/>
    <w:rsid w:val="00E76808"/>
    <w:rsid w:val="00E8165B"/>
    <w:rsid w:val="00E83CA6"/>
    <w:rsid w:val="00EC3C2A"/>
    <w:rsid w:val="00EC49B7"/>
    <w:rsid w:val="00EF712D"/>
    <w:rsid w:val="00F04952"/>
    <w:rsid w:val="00F266B0"/>
    <w:rsid w:val="00F543DE"/>
    <w:rsid w:val="00FA5947"/>
    <w:rsid w:val="00FC5AEC"/>
    <w:rsid w:val="00FD33D2"/>
    <w:rsid w:val="00FE0548"/>
    <w:rsid w:val="00FE2D53"/>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26D7D"/>
    <w:rPr>
      <w:color w:val="808080"/>
    </w:rPr>
  </w:style>
  <w:style w:type="paragraph" w:customStyle="1" w:styleId="5468F919715C4AC899755DD7419247DD">
    <w:name w:val="5468F919715C4AC899755DD7419247DD"/>
    <w:rsid w:val="006D0917"/>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SharedWithUsers xmlns="f80a7a53-5fdc-4a0f-8b9e-50f27931d633">
      <UserInfo>
        <DisplayName>Sigita Mačiulienė</DisplayName>
        <AccountId>2517</AccountId>
        <AccountType/>
      </UserInfo>
      <UserInfo>
        <DisplayName>Paulius Mušauskas</DisplayName>
        <AccountId>3265</AccountId>
        <AccountType/>
      </UserInfo>
      <UserInfo>
        <DisplayName>Jolanta Jonikaitė</DisplayName>
        <AccountId>6129</AccountId>
        <AccountType/>
      </UserInfo>
    </SharedWithUser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4707AB-7B3F-4465-BAA1-B41DB3B123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3.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2204</Words>
  <Characters>12569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Ieva Bosevičė</cp:lastModifiedBy>
  <cp:revision>41</cp:revision>
  <dcterms:created xsi:type="dcterms:W3CDTF">2024-06-25T11:59:00Z</dcterms:created>
  <dcterms:modified xsi:type="dcterms:W3CDTF">2025-11-12T13:55:00Z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0x0101006896A0AEB33F5A428E21C124A790746C</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